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D4784" w:rsidRDefault="008D349E">
      <w:pPr>
        <w:shd w:val="clear" w:color="auto" w:fill="FFFFFF"/>
        <w:rPr>
          <w:rFonts w:ascii="Maven Pro" w:eastAsia="Maven Pro" w:hAnsi="Maven Pro" w:cs="Maven Pro"/>
          <w:b/>
          <w:color w:val="222222"/>
          <w:sz w:val="24"/>
          <w:szCs w:val="24"/>
        </w:rPr>
      </w:pPr>
      <w:bookmarkStart w:id="0" w:name="_GoBack"/>
      <w:bookmarkEnd w:id="0"/>
      <w:r>
        <w:rPr>
          <w:rFonts w:ascii="Maven Pro" w:eastAsia="Maven Pro" w:hAnsi="Maven Pro" w:cs="Maven Pro"/>
          <w:b/>
          <w:color w:val="222222"/>
          <w:sz w:val="24"/>
          <w:szCs w:val="24"/>
        </w:rPr>
        <w:t>COVID-19 Resources for The Arts and Presenters</w:t>
      </w:r>
    </w:p>
    <w:p w14:paraId="00000002" w14:textId="77777777" w:rsidR="00ED4784" w:rsidRDefault="00ED4784">
      <w:pPr>
        <w:shd w:val="clear" w:color="auto" w:fill="FFFFFF"/>
        <w:rPr>
          <w:rFonts w:ascii="Maven Pro" w:eastAsia="Maven Pro" w:hAnsi="Maven Pro" w:cs="Maven Pro"/>
          <w:color w:val="222222"/>
          <w:sz w:val="24"/>
          <w:szCs w:val="24"/>
        </w:rPr>
      </w:pPr>
    </w:p>
    <w:p w14:paraId="00000003"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color w:val="222222"/>
          <w:sz w:val="24"/>
          <w:szCs w:val="24"/>
        </w:rPr>
        <w:t xml:space="preserve">For information specific to artists and arts organizations, please refer to </w:t>
      </w:r>
      <w:hyperlink r:id="rId5">
        <w:proofErr w:type="spellStart"/>
        <w:r>
          <w:rPr>
            <w:rFonts w:ascii="Maven Pro" w:eastAsia="Maven Pro" w:hAnsi="Maven Pro" w:cs="Maven Pro"/>
            <w:color w:val="C41230"/>
            <w:sz w:val="24"/>
            <w:szCs w:val="24"/>
            <w:u w:val="single"/>
          </w:rPr>
          <w:t>ArtsReady</w:t>
        </w:r>
        <w:proofErr w:type="spellEnd"/>
      </w:hyperlink>
      <w:r>
        <w:rPr>
          <w:rFonts w:ascii="Maven Pro" w:eastAsia="Maven Pro" w:hAnsi="Maven Pro" w:cs="Maven Pro"/>
          <w:color w:val="222222"/>
          <w:sz w:val="24"/>
          <w:szCs w:val="24"/>
        </w:rPr>
        <w:t xml:space="preserve">, the </w:t>
      </w:r>
      <w:hyperlink r:id="rId6">
        <w:r>
          <w:rPr>
            <w:rFonts w:ascii="Maven Pro" w:eastAsia="Maven Pro" w:hAnsi="Maven Pro" w:cs="Maven Pro"/>
            <w:color w:val="C41230"/>
            <w:sz w:val="24"/>
            <w:szCs w:val="24"/>
            <w:u w:val="single"/>
          </w:rPr>
          <w:t>Performing Arts Readiness project</w:t>
        </w:r>
      </w:hyperlink>
      <w:r>
        <w:rPr>
          <w:rFonts w:ascii="Maven Pro" w:eastAsia="Maven Pro" w:hAnsi="Maven Pro" w:cs="Maven Pro"/>
          <w:color w:val="222222"/>
          <w:sz w:val="24"/>
          <w:szCs w:val="24"/>
        </w:rPr>
        <w:t xml:space="preserve">, and the </w:t>
      </w:r>
      <w:hyperlink r:id="rId7">
        <w:r>
          <w:rPr>
            <w:rFonts w:ascii="Maven Pro" w:eastAsia="Maven Pro" w:hAnsi="Maven Pro" w:cs="Maven Pro"/>
            <w:color w:val="C41230"/>
            <w:sz w:val="24"/>
            <w:szCs w:val="24"/>
            <w:u w:val="single"/>
          </w:rPr>
          <w:t>National Coalition for Arts Preparedness and Emergency Response</w:t>
        </w:r>
      </w:hyperlink>
      <w:r>
        <w:rPr>
          <w:rFonts w:ascii="Maven Pro" w:eastAsia="Maven Pro" w:hAnsi="Maven Pro" w:cs="Maven Pro"/>
          <w:color w:val="222222"/>
          <w:sz w:val="24"/>
          <w:szCs w:val="24"/>
        </w:rPr>
        <w:t xml:space="preserve">. These resources are available with best-practices, updated information, and resources specifically for the arts community. </w:t>
      </w:r>
    </w:p>
    <w:p w14:paraId="00000004" w14:textId="77777777" w:rsidR="00ED4784" w:rsidRDefault="00ED4784">
      <w:pPr>
        <w:shd w:val="clear" w:color="auto" w:fill="FFFFFF"/>
        <w:rPr>
          <w:rFonts w:ascii="Maven Pro" w:eastAsia="Maven Pro" w:hAnsi="Maven Pro" w:cs="Maven Pro"/>
          <w:color w:val="222222"/>
          <w:sz w:val="24"/>
          <w:szCs w:val="24"/>
        </w:rPr>
      </w:pPr>
    </w:p>
    <w:p w14:paraId="00000005"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color w:val="222222"/>
          <w:sz w:val="24"/>
          <w:szCs w:val="24"/>
        </w:rPr>
        <w:t xml:space="preserve">Also musicians and industry professionals are eligible for </w:t>
      </w:r>
      <w:proofErr w:type="spellStart"/>
      <w:r>
        <w:rPr>
          <w:rFonts w:ascii="Maven Pro" w:eastAsia="Maven Pro" w:hAnsi="Maven Pro" w:cs="Maven Pro"/>
          <w:color w:val="222222"/>
          <w:sz w:val="24"/>
          <w:szCs w:val="24"/>
        </w:rPr>
        <w:t>MusicCares</w:t>
      </w:r>
      <w:proofErr w:type="spellEnd"/>
      <w:r>
        <w:rPr>
          <w:rFonts w:ascii="Maven Pro" w:eastAsia="Maven Pro" w:hAnsi="Maven Pro" w:cs="Maven Pro"/>
          <w:color w:val="222222"/>
          <w:sz w:val="24"/>
          <w:szCs w:val="24"/>
        </w:rPr>
        <w:t xml:space="preserve"> support,  </w:t>
      </w:r>
    </w:p>
    <w:p w14:paraId="00000006"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b/>
          <w:color w:val="202020"/>
          <w:sz w:val="24"/>
          <w:szCs w:val="24"/>
        </w:rPr>
        <w:t xml:space="preserve">MusiCares COVID-19 Relief Fund: </w:t>
      </w:r>
      <w:r>
        <w:rPr>
          <w:rFonts w:ascii="Maven Pro" w:eastAsia="Maven Pro" w:hAnsi="Maven Pro" w:cs="Maven Pro"/>
          <w:color w:val="202020"/>
          <w:sz w:val="24"/>
          <w:szCs w:val="24"/>
        </w:rPr>
        <w:t>The Recording Academy</w:t>
      </w:r>
      <w:r>
        <w:rPr>
          <w:rFonts w:ascii="Maven Pro" w:eastAsia="Maven Pro" w:hAnsi="Maven Pro" w:cs="Maven Pro"/>
          <w:color w:val="202020"/>
          <w:sz w:val="24"/>
          <w:szCs w:val="24"/>
          <w:vertAlign w:val="superscript"/>
        </w:rPr>
        <w:t>®</w:t>
      </w:r>
      <w:r>
        <w:rPr>
          <w:rFonts w:ascii="Maven Pro" w:eastAsia="Maven Pro" w:hAnsi="Maven Pro" w:cs="Maven Pro"/>
          <w:color w:val="202020"/>
          <w:sz w:val="24"/>
          <w:szCs w:val="24"/>
        </w:rPr>
        <w:t xml:space="preserve"> and its affiliated charitable foundation MusiCares</w:t>
      </w:r>
      <w:r>
        <w:rPr>
          <w:rFonts w:ascii="Maven Pro" w:eastAsia="Maven Pro" w:hAnsi="Maven Pro" w:cs="Maven Pro"/>
          <w:color w:val="202020"/>
          <w:sz w:val="24"/>
          <w:szCs w:val="24"/>
          <w:vertAlign w:val="superscript"/>
        </w:rPr>
        <w:t>®</w:t>
      </w:r>
      <w:r>
        <w:rPr>
          <w:rFonts w:ascii="Maven Pro" w:eastAsia="Maven Pro" w:hAnsi="Maven Pro" w:cs="Maven Pro"/>
          <w:color w:val="202020"/>
          <w:sz w:val="24"/>
          <w:szCs w:val="24"/>
        </w:rPr>
        <w:t xml:space="preserve"> have established the </w:t>
      </w:r>
      <w:hyperlink r:id="rId8">
        <w:r>
          <w:rPr>
            <w:rFonts w:ascii="Maven Pro" w:eastAsia="Maven Pro" w:hAnsi="Maven Pro" w:cs="Maven Pro"/>
            <w:b/>
            <w:color w:val="007C89"/>
            <w:sz w:val="24"/>
            <w:szCs w:val="24"/>
            <w:u w:val="single"/>
          </w:rPr>
          <w:t>COVID-19 Relief Fund</w:t>
        </w:r>
      </w:hyperlink>
      <w:r>
        <w:rPr>
          <w:rFonts w:ascii="Maven Pro" w:eastAsia="Maven Pro" w:hAnsi="Maven Pro" w:cs="Maven Pro"/>
          <w:color w:val="202020"/>
          <w:sz w:val="24"/>
          <w:szCs w:val="24"/>
        </w:rPr>
        <w:t xml:space="preserve"> to help people in the music industry affected by the coronavirus (COVID-19) pandemic and its economic impact. From hotel and bar gigs to major music festivals, COVID-19 is deeply impacting live music events, and the creative community behind it all.</w:t>
      </w:r>
      <w:r>
        <w:rPr>
          <w:rFonts w:ascii="Maven Pro" w:eastAsia="Maven Pro" w:hAnsi="Maven Pro" w:cs="Maven Pro"/>
          <w:color w:val="222222"/>
          <w:sz w:val="24"/>
          <w:szCs w:val="24"/>
        </w:rPr>
        <w:t xml:space="preserve">  </w:t>
      </w:r>
    </w:p>
    <w:p w14:paraId="00000007" w14:textId="77777777" w:rsidR="00ED4784" w:rsidRDefault="00ED4784">
      <w:pPr>
        <w:rPr>
          <w:rFonts w:ascii="Maven Pro" w:eastAsia="Maven Pro" w:hAnsi="Maven Pro" w:cs="Maven Pro"/>
          <w:sz w:val="24"/>
          <w:szCs w:val="24"/>
        </w:rPr>
      </w:pPr>
    </w:p>
    <w:p w14:paraId="00000008" w14:textId="77777777" w:rsidR="00ED4784" w:rsidRDefault="008D349E">
      <w:pPr>
        <w:numPr>
          <w:ilvl w:val="0"/>
          <w:numId w:val="3"/>
        </w:numPr>
        <w:rPr>
          <w:rFonts w:ascii="Maven Pro" w:eastAsia="Maven Pro" w:hAnsi="Maven Pro" w:cs="Maven Pro"/>
          <w:color w:val="222222"/>
          <w:sz w:val="24"/>
          <w:szCs w:val="24"/>
          <w:highlight w:val="white"/>
        </w:rPr>
      </w:pPr>
      <w:r>
        <w:rPr>
          <w:rFonts w:ascii="Maven Pro" w:eastAsia="Maven Pro" w:hAnsi="Maven Pro" w:cs="Maven Pro"/>
          <w:color w:val="222222"/>
          <w:sz w:val="24"/>
          <w:szCs w:val="24"/>
          <w:highlight w:val="white"/>
        </w:rPr>
        <w:t>These websites have lots of resources and information on emergency grants for artists</w:t>
      </w:r>
    </w:p>
    <w:p w14:paraId="00000009" w14:textId="77777777" w:rsidR="00ED4784" w:rsidRDefault="00284CC0">
      <w:pPr>
        <w:numPr>
          <w:ilvl w:val="1"/>
          <w:numId w:val="3"/>
        </w:numPr>
        <w:rPr>
          <w:rFonts w:ascii="Maven Pro" w:eastAsia="Maven Pro" w:hAnsi="Maven Pro" w:cs="Maven Pro"/>
          <w:color w:val="222222"/>
          <w:sz w:val="24"/>
          <w:szCs w:val="24"/>
          <w:highlight w:val="white"/>
        </w:rPr>
      </w:pPr>
      <w:hyperlink r:id="rId9">
        <w:r w:rsidR="008D349E">
          <w:rPr>
            <w:rFonts w:ascii="Maven Pro" w:eastAsia="Maven Pro" w:hAnsi="Maven Pro" w:cs="Maven Pro"/>
            <w:color w:val="1155CC"/>
            <w:sz w:val="24"/>
            <w:szCs w:val="24"/>
            <w:highlight w:val="white"/>
            <w:u w:val="single"/>
          </w:rPr>
          <w:t>APAP www.apap365.org</w:t>
        </w:r>
      </w:hyperlink>
    </w:p>
    <w:p w14:paraId="0000000A" w14:textId="77777777" w:rsidR="00ED4784" w:rsidRDefault="008D349E">
      <w:pPr>
        <w:numPr>
          <w:ilvl w:val="1"/>
          <w:numId w:val="3"/>
        </w:numPr>
        <w:rPr>
          <w:rFonts w:ascii="Maven Pro" w:eastAsia="Maven Pro" w:hAnsi="Maven Pro" w:cs="Maven Pro"/>
          <w:color w:val="222222"/>
          <w:sz w:val="24"/>
          <w:szCs w:val="24"/>
          <w:highlight w:val="white"/>
        </w:rPr>
      </w:pPr>
      <w:r>
        <w:rPr>
          <w:rFonts w:ascii="Maven Pro" w:eastAsia="Maven Pro" w:hAnsi="Maven Pro" w:cs="Maven Pro"/>
          <w:color w:val="222222"/>
          <w:sz w:val="24"/>
          <w:szCs w:val="24"/>
          <w:highlight w:val="white"/>
        </w:rPr>
        <w:t xml:space="preserve">NAPAMA </w:t>
      </w:r>
      <w:hyperlink r:id="rId10">
        <w:r>
          <w:rPr>
            <w:rFonts w:ascii="Maven Pro" w:eastAsia="Maven Pro" w:hAnsi="Maven Pro" w:cs="Maven Pro"/>
            <w:color w:val="1155CC"/>
            <w:sz w:val="24"/>
            <w:szCs w:val="24"/>
            <w:highlight w:val="white"/>
            <w:u w:val="single"/>
          </w:rPr>
          <w:t>napama.org</w:t>
        </w:r>
      </w:hyperlink>
    </w:p>
    <w:p w14:paraId="0000000B" w14:textId="77777777" w:rsidR="00ED4784" w:rsidRDefault="00ED4784">
      <w:pPr>
        <w:shd w:val="clear" w:color="auto" w:fill="FFFFFF"/>
        <w:rPr>
          <w:rFonts w:ascii="Maven Pro" w:eastAsia="Maven Pro" w:hAnsi="Maven Pro" w:cs="Maven Pro"/>
          <w:color w:val="222222"/>
          <w:sz w:val="24"/>
          <w:szCs w:val="24"/>
        </w:rPr>
      </w:pPr>
    </w:p>
    <w:p w14:paraId="0000000C"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color w:val="222222"/>
          <w:sz w:val="24"/>
          <w:szCs w:val="24"/>
        </w:rPr>
        <w:t>Concert Cancellations/Postponements:</w:t>
      </w:r>
    </w:p>
    <w:p w14:paraId="0000000D" w14:textId="77777777" w:rsidR="00ED4784" w:rsidRDefault="00284CC0">
      <w:pPr>
        <w:shd w:val="clear" w:color="auto" w:fill="FFFFFF"/>
        <w:rPr>
          <w:rFonts w:ascii="Maven Pro" w:eastAsia="Maven Pro" w:hAnsi="Maven Pro" w:cs="Maven Pro"/>
          <w:color w:val="1155CC"/>
          <w:sz w:val="24"/>
          <w:szCs w:val="24"/>
          <w:u w:val="single"/>
        </w:rPr>
      </w:pPr>
      <w:hyperlink r:id="rId11">
        <w:r w:rsidR="008D349E">
          <w:rPr>
            <w:rFonts w:ascii="Maven Pro" w:eastAsia="Maven Pro" w:hAnsi="Maven Pro" w:cs="Maven Pro"/>
            <w:color w:val="1155CC"/>
            <w:sz w:val="24"/>
            <w:szCs w:val="24"/>
            <w:u w:val="single"/>
          </w:rPr>
          <w:t>https://www.billboard.com/articles/business/touring/9323647/concerts-canceled-coronavirus-list</w:t>
        </w:r>
      </w:hyperlink>
    </w:p>
    <w:p w14:paraId="0000000E"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color w:val="222222"/>
          <w:sz w:val="24"/>
          <w:szCs w:val="24"/>
        </w:rPr>
        <w:t xml:space="preserve"> </w:t>
      </w:r>
    </w:p>
    <w:p w14:paraId="0000000F"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color w:val="222222"/>
          <w:sz w:val="24"/>
          <w:szCs w:val="24"/>
        </w:rPr>
        <w:t>Live Streaming Events:</w:t>
      </w:r>
    </w:p>
    <w:p w14:paraId="00000010" w14:textId="77777777" w:rsidR="00ED4784" w:rsidRDefault="00284CC0">
      <w:pPr>
        <w:shd w:val="clear" w:color="auto" w:fill="FFFFFF"/>
        <w:rPr>
          <w:rFonts w:ascii="Maven Pro" w:eastAsia="Maven Pro" w:hAnsi="Maven Pro" w:cs="Maven Pro"/>
          <w:color w:val="1155CC"/>
          <w:sz w:val="24"/>
          <w:szCs w:val="24"/>
          <w:u w:val="single"/>
        </w:rPr>
      </w:pPr>
      <w:hyperlink r:id="rId12">
        <w:r w:rsidR="008D349E">
          <w:rPr>
            <w:rFonts w:ascii="Maven Pro" w:eastAsia="Maven Pro" w:hAnsi="Maven Pro" w:cs="Maven Pro"/>
            <w:color w:val="1155CC"/>
            <w:sz w:val="24"/>
            <w:szCs w:val="24"/>
            <w:u w:val="single"/>
          </w:rPr>
          <w:t>https://www.billboard.com/articles/columns/pop/9335531/coronavirus-quarantine-music-events-online-streams</w:t>
        </w:r>
      </w:hyperlink>
    </w:p>
    <w:p w14:paraId="00000011" w14:textId="77777777" w:rsidR="00ED4784" w:rsidRDefault="00ED4784">
      <w:pPr>
        <w:shd w:val="clear" w:color="auto" w:fill="FFFFFF"/>
        <w:rPr>
          <w:rFonts w:ascii="Maven Pro" w:eastAsia="Maven Pro" w:hAnsi="Maven Pro" w:cs="Maven Pro"/>
          <w:color w:val="222222"/>
          <w:sz w:val="24"/>
          <w:szCs w:val="24"/>
        </w:rPr>
      </w:pPr>
    </w:p>
    <w:p w14:paraId="00000012" w14:textId="77777777" w:rsidR="00ED4784" w:rsidRDefault="008D349E">
      <w:pPr>
        <w:shd w:val="clear" w:color="auto" w:fill="FFFFFF"/>
        <w:rPr>
          <w:rFonts w:ascii="Maven Pro" w:eastAsia="Maven Pro" w:hAnsi="Maven Pro" w:cs="Maven Pro"/>
          <w:color w:val="222222"/>
          <w:sz w:val="24"/>
          <w:szCs w:val="24"/>
        </w:rPr>
      </w:pPr>
      <w:r>
        <w:rPr>
          <w:rFonts w:ascii="Maven Pro" w:eastAsia="Maven Pro" w:hAnsi="Maven Pro" w:cs="Maven Pro"/>
          <w:color w:val="222222"/>
          <w:sz w:val="24"/>
          <w:szCs w:val="24"/>
        </w:rPr>
        <w:t>Music Industry Resources:</w:t>
      </w:r>
    </w:p>
    <w:p w14:paraId="00000013" w14:textId="77777777" w:rsidR="00ED4784" w:rsidRDefault="00284CC0">
      <w:pPr>
        <w:shd w:val="clear" w:color="auto" w:fill="FFFFFF"/>
        <w:rPr>
          <w:rFonts w:ascii="Maven Pro" w:eastAsia="Maven Pro" w:hAnsi="Maven Pro" w:cs="Maven Pro"/>
          <w:color w:val="1155CC"/>
          <w:sz w:val="24"/>
          <w:szCs w:val="24"/>
          <w:u w:val="single"/>
        </w:rPr>
      </w:pPr>
      <w:hyperlink r:id="rId13">
        <w:r w:rsidR="008D349E">
          <w:rPr>
            <w:rFonts w:ascii="Maven Pro" w:eastAsia="Maven Pro" w:hAnsi="Maven Pro" w:cs="Maven Pro"/>
            <w:color w:val="1155CC"/>
            <w:sz w:val="24"/>
            <w:szCs w:val="24"/>
            <w:u w:val="single"/>
          </w:rPr>
          <w:t>https://www.billboard.com/articles/business/9337908/coronavirus-resource-guide-music-professionals-help</w:t>
        </w:r>
      </w:hyperlink>
    </w:p>
    <w:p w14:paraId="00000014" w14:textId="77777777" w:rsidR="00ED4784" w:rsidRDefault="00ED4784">
      <w:pPr>
        <w:rPr>
          <w:rFonts w:ascii="Maven Pro" w:eastAsia="Maven Pro" w:hAnsi="Maven Pro" w:cs="Maven Pro"/>
          <w:sz w:val="24"/>
          <w:szCs w:val="24"/>
        </w:rPr>
      </w:pPr>
    </w:p>
    <w:p w14:paraId="00000015" w14:textId="77777777" w:rsidR="00ED4784" w:rsidRDefault="00284CC0">
      <w:pPr>
        <w:shd w:val="clear" w:color="auto" w:fill="FFFFFF"/>
        <w:rPr>
          <w:rFonts w:ascii="Maven Pro" w:eastAsia="Maven Pro" w:hAnsi="Maven Pro" w:cs="Maven Pro"/>
          <w:color w:val="222222"/>
          <w:sz w:val="24"/>
          <w:szCs w:val="24"/>
        </w:rPr>
      </w:pPr>
      <w:hyperlink r:id="rId14">
        <w:r w:rsidR="008D349E">
          <w:rPr>
            <w:rFonts w:ascii="Maven Pro" w:eastAsia="Maven Pro" w:hAnsi="Maven Pro" w:cs="Maven Pro"/>
            <w:color w:val="1155CC"/>
            <w:sz w:val="24"/>
            <w:szCs w:val="24"/>
            <w:u w:val="single"/>
          </w:rPr>
          <w:t>https://www.facebook.com/groups/nycmusicianscovid19/</w:t>
        </w:r>
      </w:hyperlink>
    </w:p>
    <w:p w14:paraId="00000016" w14:textId="77777777" w:rsidR="00ED4784" w:rsidRDefault="00284CC0">
      <w:pPr>
        <w:shd w:val="clear" w:color="auto" w:fill="FFFFFF"/>
        <w:rPr>
          <w:rFonts w:ascii="Maven Pro" w:eastAsia="Maven Pro" w:hAnsi="Maven Pro" w:cs="Maven Pro"/>
          <w:color w:val="222222"/>
          <w:sz w:val="24"/>
          <w:szCs w:val="24"/>
        </w:rPr>
      </w:pPr>
      <w:hyperlink r:id="rId15">
        <w:r w:rsidR="008D349E">
          <w:rPr>
            <w:rFonts w:ascii="Maven Pro" w:eastAsia="Maven Pro" w:hAnsi="Maven Pro" w:cs="Maven Pro"/>
            <w:color w:val="1155CC"/>
            <w:sz w:val="24"/>
            <w:szCs w:val="24"/>
            <w:u w:val="single"/>
          </w:rPr>
          <w:t>NYC Low-Income Artist/Freelancer Relief Fund</w:t>
        </w:r>
      </w:hyperlink>
    </w:p>
    <w:p w14:paraId="00000017" w14:textId="77777777" w:rsidR="00ED4784" w:rsidRDefault="00284CC0">
      <w:pPr>
        <w:shd w:val="clear" w:color="auto" w:fill="FFFFFF"/>
        <w:rPr>
          <w:rFonts w:ascii="Maven Pro" w:eastAsia="Maven Pro" w:hAnsi="Maven Pro" w:cs="Maven Pro"/>
          <w:color w:val="222222"/>
          <w:sz w:val="24"/>
          <w:szCs w:val="24"/>
        </w:rPr>
      </w:pPr>
      <w:hyperlink r:id="rId16">
        <w:r w:rsidR="008D349E">
          <w:rPr>
            <w:rFonts w:ascii="Maven Pro" w:eastAsia="Maven Pro" w:hAnsi="Maven Pro" w:cs="Maven Pro"/>
            <w:color w:val="1155CC"/>
            <w:sz w:val="24"/>
            <w:szCs w:val="24"/>
            <w:u w:val="single"/>
          </w:rPr>
          <w:t>NYC Dancers Relief Fund</w:t>
        </w:r>
      </w:hyperlink>
    </w:p>
    <w:p w14:paraId="00000018" w14:textId="77777777" w:rsidR="00ED4784" w:rsidRDefault="00284CC0">
      <w:pPr>
        <w:rPr>
          <w:rFonts w:ascii="Maven Pro" w:eastAsia="Maven Pro" w:hAnsi="Maven Pro" w:cs="Maven Pro"/>
          <w:sz w:val="24"/>
          <w:szCs w:val="24"/>
        </w:rPr>
      </w:pPr>
      <w:hyperlink r:id="rId17">
        <w:r w:rsidR="008D349E">
          <w:rPr>
            <w:rFonts w:ascii="Maven Pro" w:eastAsia="Maven Pro" w:hAnsi="Maven Pro" w:cs="Maven Pro"/>
            <w:color w:val="1155CC"/>
            <w:sz w:val="24"/>
            <w:szCs w:val="24"/>
            <w:u w:val="single"/>
          </w:rPr>
          <w:t>Equal Sound Corona Relief Fund</w:t>
        </w:r>
      </w:hyperlink>
    </w:p>
    <w:p w14:paraId="00000019" w14:textId="77777777" w:rsidR="00ED4784" w:rsidRDefault="00284CC0">
      <w:pPr>
        <w:rPr>
          <w:rFonts w:ascii="Maven Pro" w:eastAsia="Maven Pro" w:hAnsi="Maven Pro" w:cs="Maven Pro"/>
          <w:sz w:val="24"/>
          <w:szCs w:val="24"/>
        </w:rPr>
      </w:pPr>
      <w:hyperlink r:id="rId18">
        <w:r w:rsidR="008D349E">
          <w:rPr>
            <w:rFonts w:ascii="Maven Pro" w:eastAsia="Maven Pro" w:hAnsi="Maven Pro" w:cs="Maven Pro"/>
            <w:color w:val="1155CC"/>
            <w:sz w:val="24"/>
            <w:szCs w:val="24"/>
            <w:u w:val="single"/>
          </w:rPr>
          <w:t>Artist Relief Tree (ART)</w:t>
        </w:r>
      </w:hyperlink>
    </w:p>
    <w:p w14:paraId="0000001A" w14:textId="77777777" w:rsidR="00ED4784" w:rsidRDefault="00284CC0">
      <w:pPr>
        <w:rPr>
          <w:rFonts w:ascii="Maven Pro" w:eastAsia="Maven Pro" w:hAnsi="Maven Pro" w:cs="Maven Pro"/>
          <w:sz w:val="24"/>
          <w:szCs w:val="24"/>
        </w:rPr>
      </w:pPr>
      <w:hyperlink r:id="rId19">
        <w:r w:rsidR="008D349E">
          <w:rPr>
            <w:rFonts w:ascii="Maven Pro" w:eastAsia="Maven Pro" w:hAnsi="Maven Pro" w:cs="Maven Pro"/>
            <w:color w:val="1155CC"/>
            <w:sz w:val="24"/>
            <w:szCs w:val="24"/>
            <w:u w:val="single"/>
          </w:rPr>
          <w:t>COVID-19 Freelance Artist Resources</w:t>
        </w:r>
      </w:hyperlink>
    </w:p>
    <w:p w14:paraId="0000001B" w14:textId="77777777" w:rsidR="00ED4784" w:rsidRDefault="00284CC0">
      <w:pPr>
        <w:rPr>
          <w:rFonts w:ascii="Maven Pro" w:eastAsia="Maven Pro" w:hAnsi="Maven Pro" w:cs="Maven Pro"/>
          <w:sz w:val="24"/>
          <w:szCs w:val="24"/>
        </w:rPr>
      </w:pPr>
      <w:hyperlink r:id="rId20">
        <w:r w:rsidR="008D349E">
          <w:rPr>
            <w:rFonts w:ascii="Maven Pro" w:eastAsia="Maven Pro" w:hAnsi="Maven Pro" w:cs="Maven Pro"/>
            <w:color w:val="1155CC"/>
            <w:sz w:val="24"/>
            <w:szCs w:val="24"/>
            <w:u w:val="single"/>
          </w:rPr>
          <w:t>VIRTUAL MUSIC EVENTS DIRECTORY</w:t>
        </w:r>
      </w:hyperlink>
    </w:p>
    <w:p w14:paraId="0000001C" w14:textId="77777777" w:rsidR="00ED4784" w:rsidRDefault="00284CC0">
      <w:pPr>
        <w:rPr>
          <w:rFonts w:ascii="Maven Pro" w:eastAsia="Maven Pro" w:hAnsi="Maven Pro" w:cs="Maven Pro"/>
          <w:sz w:val="24"/>
          <w:szCs w:val="24"/>
        </w:rPr>
      </w:pPr>
      <w:hyperlink r:id="rId21">
        <w:r w:rsidR="008D349E">
          <w:rPr>
            <w:rFonts w:ascii="Maven Pro" w:eastAsia="Maven Pro" w:hAnsi="Maven Pro" w:cs="Maven Pro"/>
            <w:color w:val="1155CC"/>
            <w:sz w:val="24"/>
            <w:szCs w:val="24"/>
            <w:u w:val="single"/>
          </w:rPr>
          <w:t>Tips for Teaching Video Lessons with Zoom or Skype</w:t>
        </w:r>
      </w:hyperlink>
    </w:p>
    <w:p w14:paraId="0000001D" w14:textId="77777777" w:rsidR="00ED4784" w:rsidRDefault="00284CC0">
      <w:pPr>
        <w:rPr>
          <w:rFonts w:ascii="Maven Pro" w:eastAsia="Maven Pro" w:hAnsi="Maven Pro" w:cs="Maven Pro"/>
          <w:sz w:val="24"/>
          <w:szCs w:val="24"/>
        </w:rPr>
      </w:pPr>
      <w:hyperlink r:id="rId22">
        <w:r w:rsidR="008D349E">
          <w:rPr>
            <w:rFonts w:ascii="Maven Pro" w:eastAsia="Maven Pro" w:hAnsi="Maven Pro" w:cs="Maven Pro"/>
            <w:color w:val="1155CC"/>
            <w:sz w:val="24"/>
            <w:szCs w:val="24"/>
            <w:u w:val="single"/>
          </w:rPr>
          <w:t>NYFA EMERGENCY GRANTS</w:t>
        </w:r>
      </w:hyperlink>
    </w:p>
    <w:p w14:paraId="0000001E" w14:textId="77777777" w:rsidR="00ED4784" w:rsidRDefault="00284CC0">
      <w:pPr>
        <w:rPr>
          <w:rFonts w:ascii="Maven Pro" w:eastAsia="Maven Pro" w:hAnsi="Maven Pro" w:cs="Maven Pro"/>
          <w:sz w:val="24"/>
          <w:szCs w:val="24"/>
        </w:rPr>
      </w:pPr>
      <w:hyperlink r:id="rId23">
        <w:r w:rsidR="008D349E">
          <w:rPr>
            <w:rFonts w:ascii="Maven Pro" w:eastAsia="Maven Pro" w:hAnsi="Maven Pro" w:cs="Maven Pro"/>
            <w:color w:val="1155CC"/>
            <w:sz w:val="24"/>
            <w:szCs w:val="24"/>
            <w:u w:val="single"/>
          </w:rPr>
          <w:t>Survey for Nightlife Workers, Freelancers, and Businesses Impacted by COVID-19</w:t>
        </w:r>
      </w:hyperlink>
    </w:p>
    <w:p w14:paraId="0000001F" w14:textId="77777777" w:rsidR="00ED4784" w:rsidRDefault="00ED4784">
      <w:pPr>
        <w:rPr>
          <w:rFonts w:ascii="Maven Pro" w:eastAsia="Maven Pro" w:hAnsi="Maven Pro" w:cs="Maven Pro"/>
          <w:sz w:val="24"/>
          <w:szCs w:val="24"/>
        </w:rPr>
      </w:pPr>
    </w:p>
    <w:p w14:paraId="00000020" w14:textId="77777777" w:rsidR="00ED4784" w:rsidRDefault="00ED4784">
      <w:pPr>
        <w:rPr>
          <w:rFonts w:ascii="Maven Pro" w:eastAsia="Maven Pro" w:hAnsi="Maven Pro" w:cs="Maven Pro"/>
          <w:sz w:val="24"/>
          <w:szCs w:val="24"/>
        </w:rPr>
      </w:pPr>
    </w:p>
    <w:p w14:paraId="00000021" w14:textId="77777777" w:rsidR="00ED4784" w:rsidRDefault="008D349E">
      <w:pPr>
        <w:rPr>
          <w:rFonts w:ascii="Maven Pro" w:eastAsia="Maven Pro" w:hAnsi="Maven Pro" w:cs="Maven Pro"/>
          <w:b/>
          <w:sz w:val="24"/>
          <w:szCs w:val="24"/>
          <w:u w:val="single"/>
        </w:rPr>
      </w:pPr>
      <w:r>
        <w:rPr>
          <w:rFonts w:ascii="Maven Pro" w:eastAsia="Maven Pro" w:hAnsi="Maven Pro" w:cs="Maven Pro"/>
          <w:sz w:val="24"/>
          <w:szCs w:val="24"/>
        </w:rPr>
        <w:t xml:space="preserve">Grant and Loan Options </w:t>
      </w:r>
    </w:p>
    <w:p w14:paraId="00000022" w14:textId="77777777" w:rsidR="00ED4784" w:rsidRDefault="008D349E">
      <w:pPr>
        <w:rPr>
          <w:rFonts w:ascii="Maven Pro" w:eastAsia="Maven Pro" w:hAnsi="Maven Pro" w:cs="Maven Pro"/>
          <w:b/>
          <w:sz w:val="24"/>
          <w:szCs w:val="24"/>
          <w:u w:val="single"/>
        </w:rPr>
      </w:pPr>
      <w:r>
        <w:rPr>
          <w:rFonts w:ascii="Maven Pro" w:eastAsia="Maven Pro" w:hAnsi="Maven Pro" w:cs="Maven Pro"/>
          <w:b/>
          <w:sz w:val="24"/>
          <w:szCs w:val="24"/>
          <w:u w:val="single"/>
        </w:rPr>
        <w:t>Loans</w:t>
      </w:r>
    </w:p>
    <w:p w14:paraId="00000023" w14:textId="77777777" w:rsidR="00ED4784" w:rsidRDefault="008D349E">
      <w:pPr>
        <w:rPr>
          <w:rFonts w:ascii="Maven Pro" w:eastAsia="Maven Pro" w:hAnsi="Maven Pro" w:cs="Maven Pro"/>
          <w:b/>
          <w:color w:val="FF0000"/>
          <w:sz w:val="24"/>
          <w:szCs w:val="24"/>
        </w:rPr>
      </w:pPr>
      <w:r>
        <w:rPr>
          <w:rFonts w:ascii="Maven Pro" w:eastAsia="Maven Pro" w:hAnsi="Maven Pro" w:cs="Maven Pro"/>
          <w:b/>
          <w:color w:val="FF0000"/>
          <w:sz w:val="24"/>
          <w:szCs w:val="24"/>
        </w:rPr>
        <w:t>Small Business Options:</w:t>
      </w:r>
    </w:p>
    <w:p w14:paraId="00000024" w14:textId="77777777" w:rsidR="00ED4784" w:rsidRDefault="008D349E">
      <w:pPr>
        <w:numPr>
          <w:ilvl w:val="0"/>
          <w:numId w:val="1"/>
        </w:numPr>
        <w:rPr>
          <w:sz w:val="24"/>
          <w:szCs w:val="24"/>
        </w:rPr>
      </w:pPr>
      <w:r>
        <w:rPr>
          <w:rFonts w:ascii="Maven Pro" w:eastAsia="Maven Pro" w:hAnsi="Maven Pro" w:cs="Maven Pro"/>
          <w:b/>
          <w:sz w:val="24"/>
          <w:szCs w:val="24"/>
        </w:rPr>
        <w:t xml:space="preserve">Name: </w:t>
      </w:r>
      <w:r>
        <w:rPr>
          <w:rFonts w:ascii="Maven Pro" w:eastAsia="Maven Pro" w:hAnsi="Maven Pro" w:cs="Maven Pro"/>
          <w:sz w:val="24"/>
          <w:szCs w:val="24"/>
        </w:rPr>
        <w:t>Economic Injury Disaster Loan</w:t>
      </w:r>
      <w:r>
        <w:rPr>
          <w:rFonts w:ascii="Maven Pro" w:eastAsia="Maven Pro" w:hAnsi="Maven Pro" w:cs="Maven Pro"/>
          <w:sz w:val="24"/>
          <w:szCs w:val="24"/>
        </w:rPr>
        <w:tab/>
      </w:r>
      <w:r>
        <w:rPr>
          <w:rFonts w:ascii="Maven Pro" w:eastAsia="Maven Pro" w:hAnsi="Maven Pro" w:cs="Maven Pro"/>
          <w:sz w:val="24"/>
          <w:szCs w:val="24"/>
        </w:rPr>
        <w:tab/>
      </w:r>
    </w:p>
    <w:p w14:paraId="00000025" w14:textId="77777777" w:rsidR="00ED4784" w:rsidRDefault="008D349E">
      <w:pPr>
        <w:ind w:left="1440"/>
        <w:rPr>
          <w:rFonts w:ascii="Maven Pro" w:eastAsia="Maven Pro" w:hAnsi="Maven Pro" w:cs="Maven Pro"/>
          <w:sz w:val="24"/>
          <w:szCs w:val="24"/>
        </w:rPr>
      </w:pPr>
      <w:r>
        <w:rPr>
          <w:rFonts w:ascii="Maven Pro" w:eastAsia="Maven Pro" w:hAnsi="Maven Pro" w:cs="Maven Pro"/>
          <w:b/>
          <w:sz w:val="24"/>
          <w:szCs w:val="24"/>
        </w:rPr>
        <w:t xml:space="preserve">Date Available: 3/18/2020 | </w:t>
      </w:r>
      <w:r>
        <w:rPr>
          <w:rFonts w:ascii="Maven Pro" w:eastAsia="Maven Pro" w:hAnsi="Maven Pro" w:cs="Maven Pro"/>
          <w:sz w:val="24"/>
          <w:szCs w:val="24"/>
        </w:rPr>
        <w:t>Available now for New York (County), NY</w:t>
      </w:r>
    </w:p>
    <w:p w14:paraId="00000026" w14:textId="77777777" w:rsidR="00ED4784" w:rsidRDefault="008D349E">
      <w:pPr>
        <w:ind w:left="1440"/>
        <w:rPr>
          <w:rFonts w:ascii="Maven Pro" w:eastAsia="Maven Pro" w:hAnsi="Maven Pro" w:cs="Maven Pro"/>
          <w:b/>
          <w:sz w:val="24"/>
          <w:szCs w:val="24"/>
        </w:rPr>
      </w:pPr>
      <w:r>
        <w:rPr>
          <w:rFonts w:ascii="Maven Pro" w:eastAsia="Maven Pro" w:hAnsi="Maven Pro" w:cs="Maven Pro"/>
          <w:b/>
          <w:sz w:val="24"/>
          <w:szCs w:val="24"/>
        </w:rPr>
        <w:t xml:space="preserve">Date Due: N/A </w:t>
      </w:r>
    </w:p>
    <w:p w14:paraId="00000027" w14:textId="77777777" w:rsidR="00ED4784" w:rsidRDefault="008D349E">
      <w:pPr>
        <w:numPr>
          <w:ilvl w:val="1"/>
          <w:numId w:val="1"/>
        </w:numPr>
        <w:rPr>
          <w:rFonts w:ascii="Maven Pro" w:eastAsia="Maven Pro" w:hAnsi="Maven Pro" w:cs="Maven Pro"/>
          <w:sz w:val="24"/>
          <w:szCs w:val="24"/>
        </w:rPr>
      </w:pPr>
      <w:r>
        <w:rPr>
          <w:rFonts w:ascii="Maven Pro" w:eastAsia="Maven Pro" w:hAnsi="Maven Pro" w:cs="Maven Pro"/>
          <w:sz w:val="24"/>
          <w:szCs w:val="24"/>
        </w:rPr>
        <w:t xml:space="preserve">Description: </w:t>
      </w:r>
      <w:r>
        <w:rPr>
          <w:rFonts w:ascii="Maven Pro" w:eastAsia="Maven Pro" w:hAnsi="Maven Pro" w:cs="Maven Pro"/>
          <w:color w:val="1B1E29"/>
          <w:sz w:val="24"/>
          <w:szCs w:val="24"/>
        </w:rPr>
        <w:t xml:space="preserve">The SBA will work directly with state Governors to provide targeted, low-interest loans to small businesses and non-profits that have been severely impacted by the Coronavirus (COVID-19). The SBA’s Economic Injury Disaster Loan program provides small businesses with working capital loans of up to $2 million that can provide vital economic support to small businesses to help overcome the temporary loss of revenue they are experiencing. </w:t>
      </w:r>
    </w:p>
    <w:p w14:paraId="00000028" w14:textId="77777777" w:rsidR="00ED4784" w:rsidRDefault="008D349E">
      <w:pPr>
        <w:numPr>
          <w:ilvl w:val="1"/>
          <w:numId w:val="1"/>
        </w:numPr>
        <w:rPr>
          <w:rFonts w:ascii="Maven Pro" w:eastAsia="Maven Pro" w:hAnsi="Maven Pro" w:cs="Maven Pro"/>
          <w:sz w:val="24"/>
          <w:szCs w:val="24"/>
        </w:rPr>
      </w:pPr>
      <w:r>
        <w:rPr>
          <w:rFonts w:ascii="Maven Pro" w:eastAsia="Maven Pro" w:hAnsi="Maven Pro" w:cs="Maven Pro"/>
          <w:sz w:val="24"/>
          <w:szCs w:val="24"/>
        </w:rPr>
        <w:t>Stipulations:</w:t>
      </w:r>
    </w:p>
    <w:p w14:paraId="00000029"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sz w:val="24"/>
          <w:szCs w:val="24"/>
        </w:rPr>
        <w:t xml:space="preserve">These loans may be used to pay fixed debts, payroll, accounts payable and other bills that can’t be paid because of the disaster’s impact. </w:t>
      </w:r>
    </w:p>
    <w:p w14:paraId="0000002A" w14:textId="77777777" w:rsidR="00ED4784" w:rsidRDefault="008D349E">
      <w:pPr>
        <w:numPr>
          <w:ilvl w:val="2"/>
          <w:numId w:val="1"/>
        </w:numPr>
        <w:rPr>
          <w:sz w:val="24"/>
          <w:szCs w:val="24"/>
        </w:rPr>
      </w:pPr>
      <w:r>
        <w:rPr>
          <w:rFonts w:ascii="Maven Pro" w:eastAsia="Maven Pro" w:hAnsi="Maven Pro" w:cs="Maven Pro"/>
          <w:b/>
          <w:sz w:val="24"/>
          <w:szCs w:val="24"/>
        </w:rPr>
        <w:t>The interest rate is 3.75% for small businesses without credit available elsewhere; businesses with credit available elsewhere are not eligible.</w:t>
      </w:r>
      <w:r>
        <w:rPr>
          <w:rFonts w:ascii="Maven Pro" w:eastAsia="Maven Pro" w:hAnsi="Maven Pro" w:cs="Maven Pro"/>
          <w:sz w:val="24"/>
          <w:szCs w:val="24"/>
        </w:rPr>
        <w:t xml:space="preserve"> The interest rate for non-profits is 2.75%.</w:t>
      </w:r>
    </w:p>
    <w:p w14:paraId="0000002B"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sz w:val="24"/>
          <w:szCs w:val="24"/>
        </w:rPr>
        <w:t>SBA offers loans with long-term repayments in order to keep payments affordable, up to a maximum of 30 years. Terms are determined on a case-by-case basis, based upon each borrower’s ability to repay.</w:t>
      </w:r>
    </w:p>
    <w:p w14:paraId="0000002C" w14:textId="77777777" w:rsidR="00ED4784" w:rsidRDefault="008D349E">
      <w:pPr>
        <w:numPr>
          <w:ilvl w:val="1"/>
          <w:numId w:val="1"/>
        </w:numPr>
        <w:rPr>
          <w:rFonts w:ascii="Maven Pro" w:eastAsia="Maven Pro" w:hAnsi="Maven Pro" w:cs="Maven Pro"/>
          <w:sz w:val="24"/>
          <w:szCs w:val="24"/>
        </w:rPr>
      </w:pPr>
      <w:r>
        <w:rPr>
          <w:rFonts w:ascii="Maven Pro" w:eastAsia="Maven Pro" w:hAnsi="Maven Pro" w:cs="Maven Pro"/>
          <w:sz w:val="24"/>
          <w:szCs w:val="24"/>
        </w:rPr>
        <w:t>Qualifications:</w:t>
      </w:r>
    </w:p>
    <w:p w14:paraId="0000002D"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sz w:val="24"/>
          <w:szCs w:val="24"/>
          <w:highlight w:val="white"/>
        </w:rPr>
        <w:t>Any such Economic Injury Disaster Loan assistance declaration issued by the SBA makes loans available to small businesses and private, non-profit organizations in designated areas of a state or territory to help alleviate economic injury caused by the Coronavirus (COVID-19).</w:t>
      </w:r>
    </w:p>
    <w:p w14:paraId="0000002E" w14:textId="77777777" w:rsidR="00ED4784" w:rsidRDefault="008D349E">
      <w:pPr>
        <w:numPr>
          <w:ilvl w:val="2"/>
          <w:numId w:val="1"/>
        </w:numPr>
        <w:rPr>
          <w:rFonts w:ascii="Maven Pro" w:eastAsia="Maven Pro" w:hAnsi="Maven Pro" w:cs="Maven Pro"/>
          <w:sz w:val="24"/>
          <w:szCs w:val="24"/>
          <w:highlight w:val="white"/>
        </w:rPr>
      </w:pPr>
      <w:r>
        <w:rPr>
          <w:rFonts w:ascii="Maven Pro" w:eastAsia="Maven Pro" w:hAnsi="Maven Pro" w:cs="Maven Pro"/>
          <w:sz w:val="24"/>
          <w:szCs w:val="24"/>
          <w:highlight w:val="white"/>
        </w:rPr>
        <w:t xml:space="preserve">In order to apply, a completed loan application and a signed and dated IRS Form 4506-T must be done </w:t>
      </w:r>
    </w:p>
    <w:p w14:paraId="0000002F" w14:textId="77777777" w:rsidR="00ED4784" w:rsidRDefault="008D349E">
      <w:pPr>
        <w:numPr>
          <w:ilvl w:val="1"/>
          <w:numId w:val="1"/>
        </w:numPr>
        <w:rPr>
          <w:rFonts w:ascii="Maven Pro" w:eastAsia="Maven Pro" w:hAnsi="Maven Pro" w:cs="Maven Pro"/>
          <w:b/>
          <w:sz w:val="24"/>
          <w:szCs w:val="24"/>
        </w:rPr>
      </w:pPr>
      <w:r>
        <w:rPr>
          <w:rFonts w:ascii="Maven Pro" w:eastAsia="Maven Pro" w:hAnsi="Maven Pro" w:cs="Maven Pro"/>
          <w:b/>
          <w:sz w:val="24"/>
          <w:szCs w:val="24"/>
        </w:rPr>
        <w:t xml:space="preserve">Link: </w:t>
      </w:r>
      <w:hyperlink r:id="rId24">
        <w:r>
          <w:rPr>
            <w:rFonts w:ascii="Maven Pro" w:eastAsia="Maven Pro" w:hAnsi="Maven Pro" w:cs="Maven Pro"/>
            <w:b/>
            <w:color w:val="1155CC"/>
            <w:sz w:val="24"/>
            <w:szCs w:val="24"/>
            <w:u w:val="single"/>
          </w:rPr>
          <w:t>https://disasterloan.sba.gov/ela/</w:t>
        </w:r>
      </w:hyperlink>
    </w:p>
    <w:p w14:paraId="00000030" w14:textId="77777777" w:rsidR="00ED4784" w:rsidRDefault="00ED4784">
      <w:pPr>
        <w:ind w:left="1440"/>
        <w:rPr>
          <w:rFonts w:ascii="Maven Pro" w:eastAsia="Maven Pro" w:hAnsi="Maven Pro" w:cs="Maven Pro"/>
          <w:sz w:val="24"/>
          <w:szCs w:val="24"/>
        </w:rPr>
      </w:pPr>
    </w:p>
    <w:p w14:paraId="00000031" w14:textId="77777777" w:rsidR="00ED4784" w:rsidRDefault="008D349E">
      <w:pPr>
        <w:numPr>
          <w:ilvl w:val="0"/>
          <w:numId w:val="1"/>
        </w:numPr>
        <w:rPr>
          <w:b/>
          <w:sz w:val="24"/>
          <w:szCs w:val="24"/>
        </w:rPr>
      </w:pPr>
      <w:r>
        <w:rPr>
          <w:rFonts w:ascii="Maven Pro" w:eastAsia="Maven Pro" w:hAnsi="Maven Pro" w:cs="Maven Pro"/>
          <w:b/>
          <w:sz w:val="24"/>
          <w:szCs w:val="24"/>
        </w:rPr>
        <w:t xml:space="preserve">Name: </w:t>
      </w:r>
      <w:r>
        <w:rPr>
          <w:rFonts w:ascii="Maven Pro" w:eastAsia="Maven Pro" w:hAnsi="Maven Pro" w:cs="Maven Pro"/>
          <w:color w:val="333333"/>
          <w:sz w:val="24"/>
          <w:szCs w:val="24"/>
        </w:rPr>
        <w:t>NYC Small Business Continuity Fund</w:t>
      </w:r>
      <w:r>
        <w:rPr>
          <w:rFonts w:ascii="Maven Pro" w:eastAsia="Maven Pro" w:hAnsi="Maven Pro" w:cs="Maven Pro"/>
          <w:color w:val="333333"/>
          <w:sz w:val="24"/>
          <w:szCs w:val="24"/>
        </w:rPr>
        <w:tab/>
      </w:r>
    </w:p>
    <w:p w14:paraId="00000032" w14:textId="77777777" w:rsidR="00ED4784" w:rsidRDefault="008D349E">
      <w:pPr>
        <w:ind w:left="1440"/>
        <w:rPr>
          <w:rFonts w:ascii="Maven Pro" w:eastAsia="Maven Pro" w:hAnsi="Maven Pro" w:cs="Maven Pro"/>
          <w:color w:val="333333"/>
          <w:sz w:val="24"/>
          <w:szCs w:val="24"/>
          <w:highlight w:val="white"/>
        </w:rPr>
      </w:pPr>
      <w:r>
        <w:rPr>
          <w:rFonts w:ascii="Maven Pro" w:eastAsia="Maven Pro" w:hAnsi="Maven Pro" w:cs="Maven Pro"/>
          <w:b/>
          <w:color w:val="333333"/>
          <w:sz w:val="24"/>
          <w:szCs w:val="24"/>
          <w:highlight w:val="white"/>
        </w:rPr>
        <w:t xml:space="preserve">Date Available: </w:t>
      </w:r>
      <w:r>
        <w:rPr>
          <w:rFonts w:ascii="Maven Pro" w:eastAsia="Maven Pro" w:hAnsi="Maven Pro" w:cs="Maven Pro"/>
          <w:color w:val="333333"/>
          <w:sz w:val="24"/>
          <w:szCs w:val="24"/>
          <w:highlight w:val="white"/>
        </w:rPr>
        <w:t>N/A</w:t>
      </w:r>
    </w:p>
    <w:p w14:paraId="00000033" w14:textId="77777777" w:rsidR="00ED4784" w:rsidRDefault="008D349E">
      <w:pPr>
        <w:ind w:left="1440"/>
        <w:rPr>
          <w:rFonts w:ascii="Maven Pro" w:eastAsia="Maven Pro" w:hAnsi="Maven Pro" w:cs="Maven Pro"/>
          <w:color w:val="333333"/>
          <w:sz w:val="24"/>
          <w:szCs w:val="24"/>
          <w:highlight w:val="white"/>
        </w:rPr>
      </w:pPr>
      <w:r>
        <w:rPr>
          <w:rFonts w:ascii="Maven Pro" w:eastAsia="Maven Pro" w:hAnsi="Maven Pro" w:cs="Maven Pro"/>
          <w:b/>
          <w:color w:val="333333"/>
          <w:sz w:val="24"/>
          <w:szCs w:val="24"/>
          <w:highlight w:val="white"/>
        </w:rPr>
        <w:t>Date Due</w:t>
      </w:r>
      <w:r>
        <w:rPr>
          <w:rFonts w:ascii="Maven Pro" w:eastAsia="Maven Pro" w:hAnsi="Maven Pro" w:cs="Maven Pro"/>
          <w:color w:val="333333"/>
          <w:sz w:val="24"/>
          <w:szCs w:val="24"/>
          <w:highlight w:val="white"/>
        </w:rPr>
        <w:t>: N/A</w:t>
      </w:r>
    </w:p>
    <w:p w14:paraId="00000034" w14:textId="77777777" w:rsidR="00ED4784" w:rsidRDefault="008D349E">
      <w:pPr>
        <w:numPr>
          <w:ilvl w:val="1"/>
          <w:numId w:val="1"/>
        </w:numPr>
        <w:rPr>
          <w:sz w:val="24"/>
          <w:szCs w:val="24"/>
        </w:rPr>
      </w:pPr>
      <w:r>
        <w:rPr>
          <w:rFonts w:ascii="Maven Pro" w:eastAsia="Maven Pro" w:hAnsi="Maven Pro" w:cs="Maven Pro"/>
          <w:b/>
          <w:sz w:val="24"/>
          <w:szCs w:val="24"/>
        </w:rPr>
        <w:t>Description</w:t>
      </w:r>
      <w:r>
        <w:rPr>
          <w:rFonts w:ascii="Maven Pro" w:eastAsia="Maven Pro" w:hAnsi="Maven Pro" w:cs="Maven Pro"/>
          <w:sz w:val="24"/>
          <w:szCs w:val="24"/>
        </w:rPr>
        <w:t xml:space="preserve">: </w:t>
      </w:r>
      <w:r>
        <w:rPr>
          <w:rFonts w:ascii="Maven Pro" w:eastAsia="Maven Pro" w:hAnsi="Maven Pro" w:cs="Maven Pro"/>
          <w:color w:val="333333"/>
          <w:sz w:val="24"/>
          <w:szCs w:val="24"/>
          <w:highlight w:val="white"/>
        </w:rPr>
        <w:t xml:space="preserve">The City will provide relief for small businesses across the City seeing a reduction in revenue because of COVID-19. </w:t>
      </w:r>
    </w:p>
    <w:p w14:paraId="00000035" w14:textId="77777777" w:rsidR="00ED4784" w:rsidRDefault="008D349E">
      <w:pPr>
        <w:numPr>
          <w:ilvl w:val="1"/>
          <w:numId w:val="1"/>
        </w:numPr>
        <w:rPr>
          <w:sz w:val="24"/>
          <w:szCs w:val="24"/>
        </w:rPr>
      </w:pPr>
      <w:r>
        <w:rPr>
          <w:rFonts w:ascii="Maven Pro" w:eastAsia="Maven Pro" w:hAnsi="Maven Pro" w:cs="Maven Pro"/>
          <w:b/>
          <w:sz w:val="24"/>
          <w:szCs w:val="24"/>
        </w:rPr>
        <w:t>Stipulations</w:t>
      </w:r>
      <w:r>
        <w:rPr>
          <w:rFonts w:ascii="Maven Pro" w:eastAsia="Maven Pro" w:hAnsi="Maven Pro" w:cs="Maven Pro"/>
          <w:sz w:val="24"/>
          <w:szCs w:val="24"/>
        </w:rPr>
        <w:t xml:space="preserve">: </w:t>
      </w:r>
      <w:r>
        <w:rPr>
          <w:rFonts w:ascii="Maven Pro" w:eastAsia="Maven Pro" w:hAnsi="Maven Pro" w:cs="Maven Pro"/>
          <w:sz w:val="24"/>
          <w:szCs w:val="24"/>
          <w:highlight w:val="white"/>
        </w:rPr>
        <w:t>Businesses with fewer than 100 employees who have seen sales decreases of 25% or more will be eligible for zero-interest loans of up to $75,000 to help mitigate losses in profit.</w:t>
      </w:r>
    </w:p>
    <w:p w14:paraId="00000036" w14:textId="77777777" w:rsidR="00ED4784" w:rsidRDefault="008D349E">
      <w:pPr>
        <w:numPr>
          <w:ilvl w:val="1"/>
          <w:numId w:val="1"/>
        </w:numPr>
        <w:rPr>
          <w:sz w:val="24"/>
          <w:szCs w:val="24"/>
        </w:rPr>
      </w:pPr>
      <w:r>
        <w:rPr>
          <w:rFonts w:ascii="Maven Pro" w:eastAsia="Maven Pro" w:hAnsi="Maven Pro" w:cs="Maven Pro"/>
          <w:b/>
          <w:sz w:val="24"/>
          <w:szCs w:val="24"/>
        </w:rPr>
        <w:t>Eligibility</w:t>
      </w:r>
      <w:r>
        <w:rPr>
          <w:rFonts w:ascii="Maven Pro" w:eastAsia="Maven Pro" w:hAnsi="Maven Pro" w:cs="Maven Pro"/>
          <w:sz w:val="24"/>
          <w:szCs w:val="24"/>
        </w:rPr>
        <w:t xml:space="preserve">: </w:t>
      </w:r>
    </w:p>
    <w:p w14:paraId="00000037"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lastRenderedPageBreak/>
        <w:t>Be located within the five boroughs of New York City.</w:t>
      </w:r>
    </w:p>
    <w:p w14:paraId="00000038"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t>Demonstrate that the COVID-19 outbreak caused at least a 25% decrease in revenue</w:t>
      </w:r>
    </w:p>
    <w:p w14:paraId="00000039" w14:textId="77777777" w:rsidR="00ED4784" w:rsidRDefault="008D349E">
      <w:pPr>
        <w:numPr>
          <w:ilvl w:val="2"/>
          <w:numId w:val="1"/>
        </w:numPr>
        <w:shd w:val="clear" w:color="auto" w:fill="FFFFFF"/>
        <w:spacing w:line="327" w:lineRule="auto"/>
        <w:rPr>
          <w:rFonts w:ascii="Maven Pro" w:eastAsia="Maven Pro" w:hAnsi="Maven Pro" w:cs="Maven Pro"/>
          <w:color w:val="333333"/>
          <w:sz w:val="24"/>
          <w:szCs w:val="24"/>
        </w:rPr>
      </w:pPr>
      <w:r>
        <w:rPr>
          <w:rFonts w:ascii="Maven Pro" w:eastAsia="Maven Pro" w:hAnsi="Maven Pro" w:cs="Maven Pro"/>
          <w:color w:val="333333"/>
          <w:sz w:val="24"/>
          <w:szCs w:val="24"/>
        </w:rPr>
        <w:t>Employ 99 employees or fewer in total across all locations</w:t>
      </w:r>
    </w:p>
    <w:p w14:paraId="0000003A" w14:textId="77777777" w:rsidR="00ED4784" w:rsidRDefault="008D349E">
      <w:pPr>
        <w:numPr>
          <w:ilvl w:val="2"/>
          <w:numId w:val="1"/>
        </w:numPr>
        <w:shd w:val="clear" w:color="auto" w:fill="FFFFFF"/>
        <w:spacing w:line="327" w:lineRule="auto"/>
        <w:rPr>
          <w:rFonts w:ascii="Maven Pro" w:eastAsia="Maven Pro" w:hAnsi="Maven Pro" w:cs="Maven Pro"/>
          <w:color w:val="333333"/>
          <w:sz w:val="24"/>
          <w:szCs w:val="24"/>
        </w:rPr>
      </w:pPr>
      <w:r>
        <w:rPr>
          <w:rFonts w:ascii="Maven Pro" w:eastAsia="Maven Pro" w:hAnsi="Maven Pro" w:cs="Maven Pro"/>
          <w:color w:val="333333"/>
          <w:sz w:val="24"/>
          <w:szCs w:val="24"/>
        </w:rPr>
        <w:t>Demonstrate the ability to repay the loan</w:t>
      </w:r>
    </w:p>
    <w:p w14:paraId="0000003B" w14:textId="77777777" w:rsidR="00ED4784" w:rsidRDefault="008D349E">
      <w:pPr>
        <w:numPr>
          <w:ilvl w:val="2"/>
          <w:numId w:val="1"/>
        </w:numPr>
        <w:shd w:val="clear" w:color="auto" w:fill="FFFFFF"/>
        <w:spacing w:line="327" w:lineRule="auto"/>
        <w:rPr>
          <w:rFonts w:ascii="Maven Pro" w:eastAsia="Maven Pro" w:hAnsi="Maven Pro" w:cs="Maven Pro"/>
          <w:color w:val="333333"/>
          <w:sz w:val="24"/>
          <w:szCs w:val="24"/>
        </w:rPr>
      </w:pPr>
      <w:r>
        <w:rPr>
          <w:rFonts w:ascii="Maven Pro" w:eastAsia="Maven Pro" w:hAnsi="Maven Pro" w:cs="Maven Pro"/>
          <w:color w:val="333333"/>
          <w:sz w:val="24"/>
          <w:szCs w:val="24"/>
        </w:rPr>
        <w:t>Have no outstanding tax liens or legal judgments</w:t>
      </w:r>
    </w:p>
    <w:p w14:paraId="0000003C" w14:textId="77777777" w:rsidR="00ED4784" w:rsidRDefault="008D349E">
      <w:pPr>
        <w:numPr>
          <w:ilvl w:val="1"/>
          <w:numId w:val="1"/>
        </w:numPr>
        <w:shd w:val="clear" w:color="auto" w:fill="FFFFFF"/>
        <w:spacing w:line="327" w:lineRule="auto"/>
        <w:rPr>
          <w:color w:val="333333"/>
          <w:sz w:val="24"/>
          <w:szCs w:val="24"/>
        </w:rPr>
      </w:pPr>
      <w:r>
        <w:rPr>
          <w:rFonts w:ascii="Maven Pro" w:eastAsia="Maven Pro" w:hAnsi="Maven Pro" w:cs="Maven Pro"/>
          <w:b/>
          <w:color w:val="333333"/>
          <w:sz w:val="24"/>
          <w:szCs w:val="24"/>
        </w:rPr>
        <w:t>Link:</w:t>
      </w:r>
      <w:r>
        <w:rPr>
          <w:rFonts w:ascii="Maven Pro" w:eastAsia="Maven Pro" w:hAnsi="Maven Pro" w:cs="Maven Pro"/>
          <w:color w:val="333333"/>
          <w:sz w:val="24"/>
          <w:szCs w:val="24"/>
        </w:rPr>
        <w:t xml:space="preserve"> </w:t>
      </w:r>
      <w:hyperlink r:id="rId25">
        <w:r>
          <w:rPr>
            <w:rFonts w:ascii="Maven Pro" w:eastAsia="Maven Pro" w:hAnsi="Maven Pro" w:cs="Maven Pro"/>
            <w:color w:val="1155CC"/>
            <w:sz w:val="24"/>
            <w:szCs w:val="24"/>
            <w:u w:val="single"/>
          </w:rPr>
          <w:t>https://www1.nyc.gov/site/sbs/businesses/covid19-business-outreach.page</w:t>
        </w:r>
      </w:hyperlink>
    </w:p>
    <w:p w14:paraId="0000003D" w14:textId="77777777" w:rsidR="00ED4784" w:rsidRDefault="008D349E">
      <w:pPr>
        <w:numPr>
          <w:ilvl w:val="0"/>
          <w:numId w:val="1"/>
        </w:numPr>
        <w:rPr>
          <w:b/>
          <w:sz w:val="24"/>
          <w:szCs w:val="24"/>
        </w:rPr>
      </w:pPr>
      <w:r>
        <w:rPr>
          <w:rFonts w:ascii="Maven Pro" w:eastAsia="Maven Pro" w:hAnsi="Maven Pro" w:cs="Maven Pro"/>
          <w:b/>
          <w:sz w:val="24"/>
          <w:szCs w:val="24"/>
        </w:rPr>
        <w:t xml:space="preserve">Name: </w:t>
      </w:r>
      <w:r>
        <w:rPr>
          <w:rFonts w:ascii="Maven Pro" w:eastAsia="Maven Pro" w:hAnsi="Maven Pro" w:cs="Maven Pro"/>
          <w:sz w:val="24"/>
          <w:szCs w:val="24"/>
        </w:rPr>
        <w:t>Small Business Interruption Loan - PROPOSAL</w:t>
      </w:r>
    </w:p>
    <w:p w14:paraId="0000003E" w14:textId="77777777" w:rsidR="00ED4784" w:rsidRDefault="008D349E">
      <w:pPr>
        <w:ind w:left="1440"/>
        <w:rPr>
          <w:rFonts w:ascii="Maven Pro" w:eastAsia="Maven Pro" w:hAnsi="Maven Pro" w:cs="Maven Pro"/>
          <w:color w:val="333333"/>
          <w:sz w:val="24"/>
          <w:szCs w:val="24"/>
          <w:highlight w:val="white"/>
        </w:rPr>
      </w:pPr>
      <w:r>
        <w:rPr>
          <w:rFonts w:ascii="Maven Pro" w:eastAsia="Maven Pro" w:hAnsi="Maven Pro" w:cs="Maven Pro"/>
          <w:b/>
          <w:color w:val="333333"/>
          <w:sz w:val="24"/>
          <w:szCs w:val="24"/>
          <w:highlight w:val="white"/>
        </w:rPr>
        <w:t xml:space="preserve">Date Available: </w:t>
      </w:r>
      <w:r>
        <w:rPr>
          <w:rFonts w:ascii="Maven Pro" w:eastAsia="Maven Pro" w:hAnsi="Maven Pro" w:cs="Maven Pro"/>
          <w:color w:val="333333"/>
          <w:sz w:val="24"/>
          <w:szCs w:val="24"/>
          <w:highlight w:val="white"/>
        </w:rPr>
        <w:t>N/A</w:t>
      </w:r>
    </w:p>
    <w:p w14:paraId="0000003F" w14:textId="77777777" w:rsidR="00ED4784" w:rsidRDefault="008D349E">
      <w:pPr>
        <w:ind w:left="1440"/>
        <w:rPr>
          <w:rFonts w:ascii="Maven Pro" w:eastAsia="Maven Pro" w:hAnsi="Maven Pro" w:cs="Maven Pro"/>
          <w:color w:val="333333"/>
          <w:sz w:val="24"/>
          <w:szCs w:val="24"/>
          <w:highlight w:val="white"/>
        </w:rPr>
      </w:pPr>
      <w:r>
        <w:rPr>
          <w:rFonts w:ascii="Maven Pro" w:eastAsia="Maven Pro" w:hAnsi="Maven Pro" w:cs="Maven Pro"/>
          <w:b/>
          <w:color w:val="333333"/>
          <w:sz w:val="24"/>
          <w:szCs w:val="24"/>
          <w:highlight w:val="white"/>
        </w:rPr>
        <w:t>Date Due</w:t>
      </w:r>
      <w:r>
        <w:rPr>
          <w:rFonts w:ascii="Maven Pro" w:eastAsia="Maven Pro" w:hAnsi="Maven Pro" w:cs="Maven Pro"/>
          <w:color w:val="333333"/>
          <w:sz w:val="24"/>
          <w:szCs w:val="24"/>
          <w:highlight w:val="white"/>
        </w:rPr>
        <w:t>: N/A</w:t>
      </w:r>
    </w:p>
    <w:p w14:paraId="00000040" w14:textId="77777777" w:rsidR="00ED4784" w:rsidRDefault="008D349E">
      <w:pPr>
        <w:numPr>
          <w:ilvl w:val="1"/>
          <w:numId w:val="1"/>
        </w:numPr>
        <w:rPr>
          <w:sz w:val="24"/>
          <w:szCs w:val="24"/>
        </w:rPr>
      </w:pPr>
      <w:r>
        <w:rPr>
          <w:rFonts w:ascii="Maven Pro" w:eastAsia="Maven Pro" w:hAnsi="Maven Pro" w:cs="Maven Pro"/>
          <w:b/>
          <w:sz w:val="24"/>
          <w:szCs w:val="24"/>
        </w:rPr>
        <w:t>Description</w:t>
      </w:r>
      <w:r>
        <w:rPr>
          <w:rFonts w:ascii="Maven Pro" w:eastAsia="Maven Pro" w:hAnsi="Maven Pro" w:cs="Maven Pro"/>
          <w:sz w:val="24"/>
          <w:szCs w:val="24"/>
        </w:rPr>
        <w:t>: To provide continuity of employment through business interruptions, this provision would authorize the creation of a small business interruption loan program and appropriate $300 billion for the program</w:t>
      </w:r>
    </w:p>
    <w:p w14:paraId="00000041" w14:textId="77777777" w:rsidR="00ED4784" w:rsidRDefault="008D349E">
      <w:pPr>
        <w:numPr>
          <w:ilvl w:val="1"/>
          <w:numId w:val="1"/>
        </w:numPr>
        <w:rPr>
          <w:sz w:val="24"/>
          <w:szCs w:val="24"/>
        </w:rPr>
      </w:pPr>
      <w:r>
        <w:rPr>
          <w:rFonts w:ascii="Maven Pro" w:eastAsia="Maven Pro" w:hAnsi="Maven Pro" w:cs="Maven Pro"/>
          <w:b/>
          <w:sz w:val="24"/>
          <w:szCs w:val="24"/>
        </w:rPr>
        <w:t>Stipulations</w:t>
      </w:r>
      <w:r>
        <w:rPr>
          <w:rFonts w:ascii="Maven Pro" w:eastAsia="Maven Pro" w:hAnsi="Maven Pro" w:cs="Maven Pro"/>
          <w:sz w:val="24"/>
          <w:szCs w:val="24"/>
        </w:rPr>
        <w:t>:</w:t>
      </w:r>
    </w:p>
    <w:p w14:paraId="00000042"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t xml:space="preserve">Loan amounts:  100% of 6 weeks of payroll, capped at $1540 per week per employee (approx. $80,000 annualized) </w:t>
      </w:r>
    </w:p>
    <w:p w14:paraId="00000043"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t xml:space="preserve">Borrower requirement:  Employee compensation must be sustained for all employees for 8 weeks from the date the loan is disbursed. </w:t>
      </w:r>
    </w:p>
    <w:p w14:paraId="00000044"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t>Lender:  U.S. financial institutions.</w:t>
      </w:r>
    </w:p>
    <w:p w14:paraId="00000045"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t>Streamlined underwriting process:  Lender verifies the previous 6-week payroll amount and later verifies that the borrower has paid 8 weeks of payroll from date of disbursement.</w:t>
      </w:r>
    </w:p>
    <w:p w14:paraId="00000046" w14:textId="77777777" w:rsidR="00ED4784" w:rsidRDefault="008D349E">
      <w:pPr>
        <w:numPr>
          <w:ilvl w:val="2"/>
          <w:numId w:val="1"/>
        </w:numPr>
        <w:rPr>
          <w:rFonts w:ascii="Maven Pro" w:eastAsia="Maven Pro" w:hAnsi="Maven Pro" w:cs="Maven Pro"/>
          <w:sz w:val="24"/>
          <w:szCs w:val="24"/>
        </w:rPr>
      </w:pPr>
      <w:r>
        <w:rPr>
          <w:rFonts w:ascii="Maven Pro" w:eastAsia="Maven Pro" w:hAnsi="Maven Pro" w:cs="Maven Pro"/>
          <w:color w:val="333333"/>
          <w:sz w:val="24"/>
          <w:szCs w:val="24"/>
        </w:rPr>
        <w:t>Authority for the Treasury Department to issue regulations establishing appropriate interest rate, loan maturity, and other relevant terms and conditions.</w:t>
      </w:r>
    </w:p>
    <w:p w14:paraId="00000047" w14:textId="77777777" w:rsidR="00ED4784" w:rsidRDefault="008D349E">
      <w:pPr>
        <w:numPr>
          <w:ilvl w:val="1"/>
          <w:numId w:val="1"/>
        </w:numPr>
        <w:rPr>
          <w:sz w:val="24"/>
          <w:szCs w:val="24"/>
        </w:rPr>
      </w:pPr>
      <w:r>
        <w:rPr>
          <w:rFonts w:ascii="Maven Pro" w:eastAsia="Maven Pro" w:hAnsi="Maven Pro" w:cs="Maven Pro"/>
          <w:b/>
          <w:sz w:val="24"/>
          <w:szCs w:val="24"/>
        </w:rPr>
        <w:t>Eligibility</w:t>
      </w:r>
      <w:r>
        <w:rPr>
          <w:rFonts w:ascii="Maven Pro" w:eastAsia="Maven Pro" w:hAnsi="Maven Pro" w:cs="Maven Pro"/>
          <w:sz w:val="24"/>
          <w:szCs w:val="24"/>
        </w:rPr>
        <w:t xml:space="preserve">: Employers with 500 employees or less (phased out) </w:t>
      </w:r>
    </w:p>
    <w:p w14:paraId="00000048" w14:textId="77777777" w:rsidR="00ED4784" w:rsidRDefault="008D349E">
      <w:pPr>
        <w:numPr>
          <w:ilvl w:val="1"/>
          <w:numId w:val="1"/>
        </w:numPr>
        <w:rPr>
          <w:rFonts w:ascii="Maven Pro" w:eastAsia="Maven Pro" w:hAnsi="Maven Pro" w:cs="Maven Pro"/>
          <w:b/>
          <w:sz w:val="24"/>
          <w:szCs w:val="24"/>
        </w:rPr>
      </w:pPr>
      <w:r>
        <w:rPr>
          <w:rFonts w:ascii="Maven Pro" w:eastAsia="Maven Pro" w:hAnsi="Maven Pro" w:cs="Maven Pro"/>
          <w:b/>
          <w:sz w:val="24"/>
          <w:szCs w:val="24"/>
        </w:rPr>
        <w:t xml:space="preserve">Link: </w:t>
      </w:r>
      <w:hyperlink r:id="rId26">
        <w:r>
          <w:rPr>
            <w:rFonts w:ascii="Maven Pro" w:eastAsia="Maven Pro" w:hAnsi="Maven Pro" w:cs="Maven Pro"/>
            <w:b/>
            <w:color w:val="1155CC"/>
            <w:sz w:val="24"/>
            <w:szCs w:val="24"/>
            <w:u w:val="single"/>
          </w:rPr>
          <w:t>https://www.washingtonpost.com/context/department-of-treasury-proposal-for-coronavirus-response/6c2d2ed5-a18b-43d2-8124-28d394fa51ff/?itid=lk_inline_manual_3</w:t>
        </w:r>
      </w:hyperlink>
    </w:p>
    <w:p w14:paraId="00000049" w14:textId="77777777" w:rsidR="00ED4784" w:rsidRDefault="00ED4784">
      <w:pPr>
        <w:rPr>
          <w:rFonts w:ascii="Maven Pro" w:eastAsia="Maven Pro" w:hAnsi="Maven Pro" w:cs="Maven Pro"/>
          <w:b/>
          <w:color w:val="FF0000"/>
          <w:sz w:val="24"/>
          <w:szCs w:val="24"/>
        </w:rPr>
      </w:pPr>
    </w:p>
    <w:p w14:paraId="0000004A" w14:textId="77777777" w:rsidR="00ED4784" w:rsidRDefault="008D349E">
      <w:pPr>
        <w:rPr>
          <w:rFonts w:ascii="Maven Pro" w:eastAsia="Maven Pro" w:hAnsi="Maven Pro" w:cs="Maven Pro"/>
          <w:b/>
          <w:color w:val="FF0000"/>
          <w:sz w:val="24"/>
          <w:szCs w:val="24"/>
        </w:rPr>
      </w:pPr>
      <w:r>
        <w:rPr>
          <w:rFonts w:ascii="Maven Pro" w:eastAsia="Maven Pro" w:hAnsi="Maven Pro" w:cs="Maven Pro"/>
          <w:b/>
          <w:color w:val="FF0000"/>
          <w:sz w:val="24"/>
          <w:szCs w:val="24"/>
        </w:rPr>
        <w:t>Woman-Owned Small Business Options:</w:t>
      </w:r>
    </w:p>
    <w:p w14:paraId="0000004B" w14:textId="77777777" w:rsidR="00ED4784" w:rsidRDefault="008D349E">
      <w:pPr>
        <w:numPr>
          <w:ilvl w:val="0"/>
          <w:numId w:val="2"/>
        </w:numPr>
        <w:rPr>
          <w:b/>
          <w:sz w:val="24"/>
          <w:szCs w:val="24"/>
        </w:rPr>
      </w:pPr>
      <w:r>
        <w:rPr>
          <w:rFonts w:ascii="Maven Pro" w:eastAsia="Maven Pro" w:hAnsi="Maven Pro" w:cs="Maven Pro"/>
          <w:b/>
          <w:sz w:val="24"/>
          <w:szCs w:val="24"/>
        </w:rPr>
        <w:t xml:space="preserve">Name: </w:t>
      </w:r>
      <w:proofErr w:type="spellStart"/>
      <w:r>
        <w:rPr>
          <w:rFonts w:ascii="Maven Pro" w:eastAsia="Maven Pro" w:hAnsi="Maven Pro" w:cs="Maven Pro"/>
          <w:sz w:val="24"/>
          <w:szCs w:val="24"/>
        </w:rPr>
        <w:t>SmartBiz</w:t>
      </w:r>
      <w:proofErr w:type="spellEnd"/>
      <w:r>
        <w:rPr>
          <w:rFonts w:ascii="Maven Pro" w:eastAsia="Maven Pro" w:hAnsi="Maven Pro" w:cs="Maven Pro"/>
          <w:sz w:val="24"/>
          <w:szCs w:val="24"/>
        </w:rPr>
        <w:t xml:space="preserve"> SBA Loan</w:t>
      </w:r>
    </w:p>
    <w:p w14:paraId="0000004C" w14:textId="77777777" w:rsidR="00ED4784" w:rsidRDefault="008D349E">
      <w:pPr>
        <w:ind w:left="720"/>
        <w:rPr>
          <w:rFonts w:ascii="Maven Pro" w:eastAsia="Maven Pro" w:hAnsi="Maven Pro" w:cs="Maven Pro"/>
          <w:sz w:val="24"/>
          <w:szCs w:val="24"/>
        </w:rPr>
      </w:pPr>
      <w:r>
        <w:rPr>
          <w:rFonts w:ascii="Maven Pro" w:eastAsia="Maven Pro" w:hAnsi="Maven Pro" w:cs="Maven Pro"/>
          <w:b/>
          <w:sz w:val="24"/>
          <w:szCs w:val="24"/>
        </w:rPr>
        <w:t xml:space="preserve">Description: </w:t>
      </w:r>
      <w:proofErr w:type="spellStart"/>
      <w:r>
        <w:rPr>
          <w:rFonts w:ascii="Maven Pro" w:eastAsia="Maven Pro" w:hAnsi="Maven Pro" w:cs="Maven Pro"/>
          <w:sz w:val="24"/>
          <w:szCs w:val="24"/>
          <w:highlight w:val="white"/>
        </w:rPr>
        <w:t>SmartBiz’s</w:t>
      </w:r>
      <w:proofErr w:type="spellEnd"/>
      <w:r>
        <w:rPr>
          <w:rFonts w:ascii="Maven Pro" w:eastAsia="Maven Pro" w:hAnsi="Maven Pro" w:cs="Maven Pro"/>
          <w:sz w:val="24"/>
          <w:szCs w:val="24"/>
          <w:highlight w:val="white"/>
        </w:rPr>
        <w:t xml:space="preserve"> low-cost SBA loans work best for established businesses that want to finance an expansion or refinance debt.</w:t>
      </w:r>
    </w:p>
    <w:p w14:paraId="0000004D"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Qualifications: </w:t>
      </w:r>
    </w:p>
    <w:p w14:paraId="0000004E" w14:textId="77777777" w:rsidR="00ED4784" w:rsidRDefault="008D349E">
      <w:pPr>
        <w:numPr>
          <w:ilvl w:val="2"/>
          <w:numId w:val="4"/>
        </w:numPr>
        <w:rPr>
          <w:rFonts w:ascii="Maven Pro" w:eastAsia="Maven Pro" w:hAnsi="Maven Pro" w:cs="Maven Pro"/>
          <w:sz w:val="24"/>
          <w:szCs w:val="24"/>
        </w:rPr>
      </w:pPr>
      <w:r>
        <w:rPr>
          <w:rFonts w:ascii="Maven Pro" w:eastAsia="Maven Pro" w:hAnsi="Maven Pro" w:cs="Maven Pro"/>
          <w:sz w:val="24"/>
          <w:szCs w:val="24"/>
        </w:rPr>
        <w:t>Minimum credit score: 650.</w:t>
      </w:r>
    </w:p>
    <w:p w14:paraId="0000004F" w14:textId="77777777" w:rsidR="00ED4784" w:rsidRDefault="008D349E">
      <w:pPr>
        <w:numPr>
          <w:ilvl w:val="2"/>
          <w:numId w:val="4"/>
        </w:numPr>
        <w:shd w:val="clear" w:color="auto" w:fill="FFFFFF"/>
        <w:rPr>
          <w:rFonts w:ascii="Maven Pro" w:eastAsia="Maven Pro" w:hAnsi="Maven Pro" w:cs="Maven Pro"/>
          <w:sz w:val="24"/>
          <w:szCs w:val="24"/>
        </w:rPr>
      </w:pPr>
      <w:r>
        <w:rPr>
          <w:rFonts w:ascii="Maven Pro" w:eastAsia="Maven Pro" w:hAnsi="Maven Pro" w:cs="Maven Pro"/>
          <w:sz w:val="24"/>
          <w:szCs w:val="24"/>
        </w:rPr>
        <w:t>Minimum time in business: 2 years.</w:t>
      </w:r>
    </w:p>
    <w:p w14:paraId="00000050" w14:textId="77777777" w:rsidR="00ED4784" w:rsidRDefault="008D349E">
      <w:pPr>
        <w:numPr>
          <w:ilvl w:val="2"/>
          <w:numId w:val="4"/>
        </w:numPr>
        <w:shd w:val="clear" w:color="auto" w:fill="FFFFFF"/>
        <w:rPr>
          <w:rFonts w:ascii="Maven Pro" w:eastAsia="Maven Pro" w:hAnsi="Maven Pro" w:cs="Maven Pro"/>
          <w:sz w:val="24"/>
          <w:szCs w:val="24"/>
        </w:rPr>
      </w:pPr>
      <w:r>
        <w:rPr>
          <w:rFonts w:ascii="Maven Pro" w:eastAsia="Maven Pro" w:hAnsi="Maven Pro" w:cs="Maven Pro"/>
          <w:sz w:val="24"/>
          <w:szCs w:val="24"/>
        </w:rPr>
        <w:t>Minimum annual revenue: $50,000.</w:t>
      </w:r>
    </w:p>
    <w:p w14:paraId="00000051" w14:textId="77777777" w:rsidR="00ED4784" w:rsidRDefault="008D349E">
      <w:pPr>
        <w:numPr>
          <w:ilvl w:val="2"/>
          <w:numId w:val="4"/>
        </w:numPr>
        <w:shd w:val="clear" w:color="auto" w:fill="FFFFFF"/>
        <w:rPr>
          <w:rFonts w:ascii="Maven Pro" w:eastAsia="Maven Pro" w:hAnsi="Maven Pro" w:cs="Maven Pro"/>
          <w:sz w:val="24"/>
          <w:szCs w:val="24"/>
        </w:rPr>
      </w:pPr>
      <w:r>
        <w:rPr>
          <w:rFonts w:ascii="Maven Pro" w:eastAsia="Maven Pro" w:hAnsi="Maven Pro" w:cs="Maven Pro"/>
          <w:sz w:val="24"/>
          <w:szCs w:val="24"/>
        </w:rPr>
        <w:t>No bankruptcies or foreclosures in the past 3 years.</w:t>
      </w:r>
    </w:p>
    <w:p w14:paraId="00000052"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Link: </w:t>
      </w:r>
      <w:hyperlink r:id="rId27">
        <w:r>
          <w:rPr>
            <w:rFonts w:ascii="Maven Pro" w:eastAsia="Maven Pro" w:hAnsi="Maven Pro" w:cs="Maven Pro"/>
            <w:b/>
            <w:color w:val="1155CC"/>
            <w:sz w:val="24"/>
            <w:szCs w:val="24"/>
            <w:u w:val="single"/>
          </w:rPr>
          <w:t>https://www.smartbizloans.com/apply</w:t>
        </w:r>
      </w:hyperlink>
    </w:p>
    <w:p w14:paraId="00000053" w14:textId="77777777" w:rsidR="00ED4784" w:rsidRDefault="00ED4784">
      <w:pPr>
        <w:ind w:left="1440"/>
        <w:rPr>
          <w:rFonts w:ascii="Maven Pro" w:eastAsia="Maven Pro" w:hAnsi="Maven Pro" w:cs="Maven Pro"/>
          <w:b/>
          <w:sz w:val="24"/>
          <w:szCs w:val="24"/>
        </w:rPr>
      </w:pPr>
    </w:p>
    <w:p w14:paraId="00000054" w14:textId="77777777" w:rsidR="00ED4784" w:rsidRDefault="008D349E">
      <w:pPr>
        <w:numPr>
          <w:ilvl w:val="0"/>
          <w:numId w:val="4"/>
        </w:numPr>
        <w:rPr>
          <w:b/>
          <w:sz w:val="24"/>
          <w:szCs w:val="24"/>
        </w:rPr>
      </w:pPr>
      <w:r>
        <w:rPr>
          <w:rFonts w:ascii="Maven Pro" w:eastAsia="Maven Pro" w:hAnsi="Maven Pro" w:cs="Maven Pro"/>
          <w:b/>
          <w:sz w:val="24"/>
          <w:szCs w:val="24"/>
        </w:rPr>
        <w:t xml:space="preserve">Name: </w:t>
      </w:r>
      <w:r>
        <w:rPr>
          <w:rFonts w:ascii="Maven Pro" w:eastAsia="Maven Pro" w:hAnsi="Maven Pro" w:cs="Maven Pro"/>
          <w:sz w:val="24"/>
          <w:szCs w:val="24"/>
          <w:highlight w:val="white"/>
        </w:rPr>
        <w:t>Funding Circle - Online term loan</w:t>
      </w:r>
    </w:p>
    <w:p w14:paraId="00000055" w14:textId="77777777" w:rsidR="00ED4784" w:rsidRDefault="008D349E">
      <w:pPr>
        <w:ind w:left="720"/>
        <w:rPr>
          <w:rFonts w:ascii="Maven Pro" w:eastAsia="Maven Pro" w:hAnsi="Maven Pro" w:cs="Maven Pro"/>
          <w:sz w:val="24"/>
          <w:szCs w:val="24"/>
          <w:highlight w:val="white"/>
        </w:rPr>
      </w:pPr>
      <w:r>
        <w:rPr>
          <w:rFonts w:ascii="Maven Pro" w:eastAsia="Maven Pro" w:hAnsi="Maven Pro" w:cs="Maven Pro"/>
          <w:b/>
          <w:sz w:val="24"/>
          <w:szCs w:val="24"/>
        </w:rPr>
        <w:t xml:space="preserve">Description: </w:t>
      </w:r>
      <w:r>
        <w:rPr>
          <w:rFonts w:ascii="Maven Pro" w:eastAsia="Maven Pro" w:hAnsi="Maven Pro" w:cs="Maven Pro"/>
          <w:sz w:val="24"/>
          <w:szCs w:val="24"/>
        </w:rPr>
        <w:t>Funding Circle is an option for established businesses that are financing an expansion or refinancing debt.</w:t>
      </w:r>
    </w:p>
    <w:p w14:paraId="00000056"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Qualifications: </w:t>
      </w:r>
    </w:p>
    <w:p w14:paraId="00000057" w14:textId="77777777" w:rsidR="00ED4784" w:rsidRDefault="008D349E">
      <w:pPr>
        <w:numPr>
          <w:ilvl w:val="2"/>
          <w:numId w:val="4"/>
        </w:numPr>
        <w:rPr>
          <w:rFonts w:ascii="Maven Pro" w:eastAsia="Maven Pro" w:hAnsi="Maven Pro" w:cs="Maven Pro"/>
          <w:sz w:val="24"/>
          <w:szCs w:val="24"/>
        </w:rPr>
      </w:pPr>
      <w:r>
        <w:rPr>
          <w:rFonts w:ascii="Maven Pro" w:eastAsia="Maven Pro" w:hAnsi="Maven Pro" w:cs="Maven Pro"/>
          <w:sz w:val="24"/>
          <w:szCs w:val="24"/>
        </w:rPr>
        <w:t>Minimum credit score: 620.</w:t>
      </w:r>
    </w:p>
    <w:p w14:paraId="00000058" w14:textId="77777777" w:rsidR="00ED4784" w:rsidRDefault="008D349E">
      <w:pPr>
        <w:numPr>
          <w:ilvl w:val="2"/>
          <w:numId w:val="4"/>
        </w:numPr>
        <w:shd w:val="clear" w:color="auto" w:fill="FFFFFF"/>
        <w:rPr>
          <w:rFonts w:ascii="Maven Pro" w:eastAsia="Maven Pro" w:hAnsi="Maven Pro" w:cs="Maven Pro"/>
          <w:sz w:val="24"/>
          <w:szCs w:val="24"/>
        </w:rPr>
      </w:pPr>
      <w:r>
        <w:rPr>
          <w:rFonts w:ascii="Maven Pro" w:eastAsia="Maven Pro" w:hAnsi="Maven Pro" w:cs="Maven Pro"/>
          <w:sz w:val="24"/>
          <w:szCs w:val="24"/>
        </w:rPr>
        <w:t>Minimum time in business: 2 years.</w:t>
      </w:r>
    </w:p>
    <w:p w14:paraId="00000059" w14:textId="77777777" w:rsidR="00ED4784" w:rsidRDefault="008D349E">
      <w:pPr>
        <w:numPr>
          <w:ilvl w:val="2"/>
          <w:numId w:val="4"/>
        </w:numPr>
        <w:shd w:val="clear" w:color="auto" w:fill="FFFFFF"/>
        <w:rPr>
          <w:rFonts w:ascii="Maven Pro" w:eastAsia="Maven Pro" w:hAnsi="Maven Pro" w:cs="Maven Pro"/>
          <w:sz w:val="24"/>
          <w:szCs w:val="24"/>
        </w:rPr>
      </w:pPr>
      <w:r>
        <w:rPr>
          <w:rFonts w:ascii="Maven Pro" w:eastAsia="Maven Pro" w:hAnsi="Maven Pro" w:cs="Maven Pro"/>
          <w:sz w:val="24"/>
          <w:szCs w:val="24"/>
        </w:rPr>
        <w:t>Minimum annual revenue: None.</w:t>
      </w:r>
    </w:p>
    <w:p w14:paraId="0000005A" w14:textId="77777777" w:rsidR="00ED4784" w:rsidRDefault="008D349E">
      <w:pPr>
        <w:numPr>
          <w:ilvl w:val="2"/>
          <w:numId w:val="4"/>
        </w:numPr>
        <w:shd w:val="clear" w:color="auto" w:fill="FFFFFF"/>
        <w:rPr>
          <w:rFonts w:ascii="Maven Pro" w:eastAsia="Maven Pro" w:hAnsi="Maven Pro" w:cs="Maven Pro"/>
          <w:sz w:val="24"/>
          <w:szCs w:val="24"/>
        </w:rPr>
      </w:pPr>
      <w:r>
        <w:rPr>
          <w:rFonts w:ascii="Maven Pro" w:eastAsia="Maven Pro" w:hAnsi="Maven Pro" w:cs="Maven Pro"/>
          <w:sz w:val="24"/>
          <w:szCs w:val="24"/>
        </w:rPr>
        <w:t>No bankruptcies in the past 7 years.</w:t>
      </w:r>
    </w:p>
    <w:p w14:paraId="0000005B" w14:textId="77777777" w:rsidR="00ED4784" w:rsidRDefault="008D349E">
      <w:pPr>
        <w:ind w:left="720"/>
        <w:rPr>
          <w:rFonts w:ascii="Maven Pro" w:eastAsia="Maven Pro" w:hAnsi="Maven Pro" w:cs="Maven Pro"/>
          <w:b/>
          <w:sz w:val="24"/>
          <w:szCs w:val="24"/>
        </w:rPr>
      </w:pPr>
      <w:proofErr w:type="spellStart"/>
      <w:r>
        <w:rPr>
          <w:rFonts w:ascii="Maven Pro" w:eastAsia="Maven Pro" w:hAnsi="Maven Pro" w:cs="Maven Pro"/>
          <w:b/>
          <w:sz w:val="24"/>
          <w:szCs w:val="24"/>
        </w:rPr>
        <w:t>Link:</w:t>
      </w:r>
      <w:hyperlink r:id="rId28">
        <w:r>
          <w:rPr>
            <w:rFonts w:ascii="Maven Pro" w:eastAsia="Maven Pro" w:hAnsi="Maven Pro" w:cs="Maven Pro"/>
            <w:b/>
            <w:color w:val="1155CC"/>
            <w:sz w:val="24"/>
            <w:szCs w:val="24"/>
            <w:u w:val="single"/>
          </w:rPr>
          <w:t>https</w:t>
        </w:r>
        <w:proofErr w:type="spellEnd"/>
        <w:r>
          <w:rPr>
            <w:rFonts w:ascii="Maven Pro" w:eastAsia="Maven Pro" w:hAnsi="Maven Pro" w:cs="Maven Pro"/>
            <w:b/>
            <w:color w:val="1155CC"/>
            <w:sz w:val="24"/>
            <w:szCs w:val="24"/>
            <w:u w:val="single"/>
          </w:rPr>
          <w:t>://www.fundingcircle.com/us/small-business-loans/</w:t>
        </w:r>
      </w:hyperlink>
    </w:p>
    <w:p w14:paraId="0000005C" w14:textId="77777777" w:rsidR="00ED4784" w:rsidRDefault="00ED4784">
      <w:pPr>
        <w:rPr>
          <w:rFonts w:ascii="Maven Pro" w:eastAsia="Maven Pro" w:hAnsi="Maven Pro" w:cs="Maven Pro"/>
          <w:sz w:val="24"/>
          <w:szCs w:val="24"/>
        </w:rPr>
      </w:pPr>
    </w:p>
    <w:p w14:paraId="0000005D" w14:textId="77777777" w:rsidR="00ED4784" w:rsidRDefault="008D349E">
      <w:pPr>
        <w:rPr>
          <w:rFonts w:ascii="Maven Pro" w:eastAsia="Maven Pro" w:hAnsi="Maven Pro" w:cs="Maven Pro"/>
          <w:b/>
          <w:color w:val="FF0000"/>
          <w:sz w:val="24"/>
          <w:szCs w:val="24"/>
        </w:rPr>
      </w:pPr>
      <w:r>
        <w:rPr>
          <w:rFonts w:ascii="Maven Pro" w:eastAsia="Maven Pro" w:hAnsi="Maven Pro" w:cs="Maven Pro"/>
          <w:b/>
          <w:color w:val="FF0000"/>
          <w:sz w:val="24"/>
          <w:szCs w:val="24"/>
        </w:rPr>
        <w:t>Performing Arts Small Business Options:</w:t>
      </w:r>
    </w:p>
    <w:p w14:paraId="0000005E" w14:textId="77777777" w:rsidR="00ED4784" w:rsidRDefault="00ED4784">
      <w:pPr>
        <w:rPr>
          <w:rFonts w:ascii="Maven Pro" w:eastAsia="Maven Pro" w:hAnsi="Maven Pro" w:cs="Maven Pro"/>
          <w:b/>
          <w:sz w:val="24"/>
          <w:szCs w:val="24"/>
          <w:u w:val="single"/>
        </w:rPr>
      </w:pPr>
    </w:p>
    <w:p w14:paraId="0000005F" w14:textId="77777777" w:rsidR="00ED4784" w:rsidRDefault="00284CC0">
      <w:pPr>
        <w:rPr>
          <w:rFonts w:ascii="Maven Pro" w:eastAsia="Maven Pro" w:hAnsi="Maven Pro" w:cs="Maven Pro"/>
          <w:b/>
          <w:sz w:val="24"/>
          <w:szCs w:val="24"/>
          <w:u w:val="single"/>
        </w:rPr>
      </w:pPr>
      <w:r>
        <w:pict w14:anchorId="4E5CA90C">
          <v:rect id="_x0000_i1025" style="width:0;height:1.5pt" o:hralign="center" o:hrstd="t" o:hr="t" fillcolor="#a0a0a0" stroked="f"/>
        </w:pict>
      </w:r>
    </w:p>
    <w:p w14:paraId="00000060" w14:textId="77777777" w:rsidR="00ED4784" w:rsidRDefault="008D349E">
      <w:pPr>
        <w:rPr>
          <w:rFonts w:ascii="Maven Pro" w:eastAsia="Maven Pro" w:hAnsi="Maven Pro" w:cs="Maven Pro"/>
          <w:b/>
          <w:sz w:val="24"/>
          <w:szCs w:val="24"/>
          <w:u w:val="single"/>
        </w:rPr>
      </w:pPr>
      <w:r>
        <w:rPr>
          <w:rFonts w:ascii="Maven Pro" w:eastAsia="Maven Pro" w:hAnsi="Maven Pro" w:cs="Maven Pro"/>
          <w:b/>
          <w:sz w:val="24"/>
          <w:szCs w:val="24"/>
          <w:u w:val="single"/>
        </w:rPr>
        <w:t>Grants</w:t>
      </w:r>
    </w:p>
    <w:p w14:paraId="00000061" w14:textId="77777777" w:rsidR="00ED4784" w:rsidRDefault="008D349E">
      <w:pPr>
        <w:rPr>
          <w:rFonts w:ascii="Maven Pro" w:eastAsia="Maven Pro" w:hAnsi="Maven Pro" w:cs="Maven Pro"/>
          <w:b/>
          <w:color w:val="FF0000"/>
          <w:sz w:val="24"/>
          <w:szCs w:val="24"/>
        </w:rPr>
      </w:pPr>
      <w:r>
        <w:rPr>
          <w:rFonts w:ascii="Maven Pro" w:eastAsia="Maven Pro" w:hAnsi="Maven Pro" w:cs="Maven Pro"/>
          <w:b/>
          <w:color w:val="FF0000"/>
          <w:sz w:val="24"/>
          <w:szCs w:val="24"/>
        </w:rPr>
        <w:t>Small Business Options</w:t>
      </w:r>
    </w:p>
    <w:p w14:paraId="00000062" w14:textId="77777777" w:rsidR="00ED4784" w:rsidRDefault="008D349E">
      <w:pPr>
        <w:numPr>
          <w:ilvl w:val="0"/>
          <w:numId w:val="4"/>
        </w:numPr>
        <w:rPr>
          <w:b/>
          <w:sz w:val="24"/>
          <w:szCs w:val="24"/>
        </w:rPr>
      </w:pPr>
      <w:r>
        <w:rPr>
          <w:rFonts w:ascii="Maven Pro" w:eastAsia="Maven Pro" w:hAnsi="Maven Pro" w:cs="Maven Pro"/>
          <w:b/>
          <w:sz w:val="24"/>
          <w:szCs w:val="24"/>
        </w:rPr>
        <w:t xml:space="preserve">Name: </w:t>
      </w:r>
      <w:r>
        <w:rPr>
          <w:rFonts w:ascii="Maven Pro" w:eastAsia="Maven Pro" w:hAnsi="Maven Pro" w:cs="Maven Pro"/>
          <w:sz w:val="24"/>
          <w:szCs w:val="24"/>
        </w:rPr>
        <w:t>Facebook Small Business Grants Program</w:t>
      </w:r>
      <w:r>
        <w:rPr>
          <w:rFonts w:ascii="Maven Pro" w:eastAsia="Maven Pro" w:hAnsi="Maven Pro" w:cs="Maven Pro"/>
          <w:sz w:val="24"/>
          <w:szCs w:val="24"/>
        </w:rPr>
        <w:tab/>
      </w:r>
    </w:p>
    <w:p w14:paraId="00000063"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Description: </w:t>
      </w:r>
      <w:r>
        <w:rPr>
          <w:rFonts w:ascii="Maven Pro" w:eastAsia="Maven Pro" w:hAnsi="Maven Pro" w:cs="Maven Pro"/>
          <w:sz w:val="24"/>
          <w:szCs w:val="24"/>
        </w:rPr>
        <w:t xml:space="preserve">Facebook is offering $100M in cash grants and ad credits for up to 30,000 eligible small businesses in over 30 countries where we operate. </w:t>
      </w:r>
      <w:r>
        <w:rPr>
          <w:rFonts w:ascii="Maven Pro" w:eastAsia="Maven Pro" w:hAnsi="Maven Pro" w:cs="Maven Pro"/>
          <w:b/>
          <w:sz w:val="24"/>
          <w:szCs w:val="24"/>
        </w:rPr>
        <w:t>[We’ll share more details as they become available].</w:t>
      </w:r>
    </w:p>
    <w:p w14:paraId="00000064"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Link: </w:t>
      </w:r>
      <w:hyperlink r:id="rId29">
        <w:r>
          <w:rPr>
            <w:rFonts w:ascii="Maven Pro" w:eastAsia="Maven Pro" w:hAnsi="Maven Pro" w:cs="Maven Pro"/>
            <w:b/>
            <w:color w:val="1155CC"/>
            <w:sz w:val="24"/>
            <w:szCs w:val="24"/>
            <w:u w:val="single"/>
          </w:rPr>
          <w:t>https://www.facebook.com/business/boost/grants?ref=eml</w:t>
        </w:r>
      </w:hyperlink>
    </w:p>
    <w:p w14:paraId="00000065" w14:textId="77777777" w:rsidR="00ED4784" w:rsidRDefault="00ED4784">
      <w:pPr>
        <w:ind w:left="1440"/>
        <w:rPr>
          <w:rFonts w:ascii="Maven Pro" w:eastAsia="Maven Pro" w:hAnsi="Maven Pro" w:cs="Maven Pro"/>
          <w:b/>
          <w:sz w:val="24"/>
          <w:szCs w:val="24"/>
        </w:rPr>
      </w:pPr>
    </w:p>
    <w:p w14:paraId="00000066" w14:textId="77777777" w:rsidR="00ED4784" w:rsidRDefault="008D349E">
      <w:pPr>
        <w:rPr>
          <w:rFonts w:ascii="Maven Pro" w:eastAsia="Maven Pro" w:hAnsi="Maven Pro" w:cs="Maven Pro"/>
          <w:b/>
          <w:color w:val="FF0000"/>
          <w:sz w:val="24"/>
          <w:szCs w:val="24"/>
        </w:rPr>
      </w:pPr>
      <w:r>
        <w:rPr>
          <w:rFonts w:ascii="Maven Pro" w:eastAsia="Maven Pro" w:hAnsi="Maven Pro" w:cs="Maven Pro"/>
          <w:b/>
          <w:color w:val="FF0000"/>
          <w:sz w:val="24"/>
          <w:szCs w:val="24"/>
        </w:rPr>
        <w:t>Woman-Owned Small Business Options</w:t>
      </w:r>
    </w:p>
    <w:p w14:paraId="00000067" w14:textId="77777777" w:rsidR="00ED4784" w:rsidRDefault="008D349E">
      <w:pPr>
        <w:numPr>
          <w:ilvl w:val="0"/>
          <w:numId w:val="4"/>
        </w:numPr>
        <w:rPr>
          <w:b/>
          <w:sz w:val="24"/>
          <w:szCs w:val="24"/>
        </w:rPr>
      </w:pPr>
      <w:r>
        <w:rPr>
          <w:rFonts w:ascii="Maven Pro" w:eastAsia="Maven Pro" w:hAnsi="Maven Pro" w:cs="Maven Pro"/>
          <w:b/>
          <w:sz w:val="24"/>
          <w:szCs w:val="24"/>
        </w:rPr>
        <w:t xml:space="preserve">Name: </w:t>
      </w:r>
      <w:r>
        <w:rPr>
          <w:rFonts w:ascii="Maven Pro" w:eastAsia="Maven Pro" w:hAnsi="Maven Pro" w:cs="Maven Pro"/>
          <w:color w:val="06142A"/>
          <w:sz w:val="24"/>
          <w:szCs w:val="24"/>
        </w:rPr>
        <w:t>Eileen Fisher Grant Program</w:t>
      </w:r>
    </w:p>
    <w:p w14:paraId="00000068"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Link: </w:t>
      </w:r>
      <w:hyperlink r:id="rId30">
        <w:r>
          <w:rPr>
            <w:rFonts w:ascii="Maven Pro" w:eastAsia="Maven Pro" w:hAnsi="Maven Pro" w:cs="Maven Pro"/>
            <w:b/>
            <w:color w:val="1155CC"/>
            <w:sz w:val="24"/>
            <w:szCs w:val="24"/>
            <w:u w:val="single"/>
          </w:rPr>
          <w:t>https://www.liveyourdream.org/get-help/index.html</w:t>
        </w:r>
      </w:hyperlink>
    </w:p>
    <w:p w14:paraId="00000069" w14:textId="77777777" w:rsidR="00ED4784" w:rsidRDefault="00ED4784">
      <w:pPr>
        <w:ind w:left="1440"/>
        <w:rPr>
          <w:rFonts w:ascii="Maven Pro" w:eastAsia="Maven Pro" w:hAnsi="Maven Pro" w:cs="Maven Pro"/>
          <w:b/>
          <w:sz w:val="24"/>
          <w:szCs w:val="24"/>
        </w:rPr>
      </w:pPr>
    </w:p>
    <w:p w14:paraId="0000006A" w14:textId="77777777" w:rsidR="00ED4784" w:rsidRDefault="008D349E">
      <w:pPr>
        <w:numPr>
          <w:ilvl w:val="0"/>
          <w:numId w:val="4"/>
        </w:numPr>
        <w:rPr>
          <w:b/>
          <w:sz w:val="24"/>
          <w:szCs w:val="24"/>
        </w:rPr>
      </w:pPr>
      <w:r>
        <w:rPr>
          <w:rFonts w:ascii="Maven Pro" w:eastAsia="Maven Pro" w:hAnsi="Maven Pro" w:cs="Maven Pro"/>
          <w:b/>
          <w:sz w:val="24"/>
          <w:szCs w:val="24"/>
        </w:rPr>
        <w:t xml:space="preserve">Name: </w:t>
      </w:r>
      <w:r>
        <w:rPr>
          <w:rFonts w:ascii="Maven Pro" w:eastAsia="Maven Pro" w:hAnsi="Maven Pro" w:cs="Maven Pro"/>
          <w:color w:val="06142A"/>
          <w:sz w:val="24"/>
          <w:szCs w:val="24"/>
        </w:rPr>
        <w:t>The Amber Grant</w:t>
      </w:r>
    </w:p>
    <w:p w14:paraId="0000006B"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Link: </w:t>
      </w:r>
      <w:hyperlink r:id="rId31">
        <w:r>
          <w:rPr>
            <w:rFonts w:ascii="Maven Pro" w:eastAsia="Maven Pro" w:hAnsi="Maven Pro" w:cs="Maven Pro"/>
            <w:b/>
            <w:color w:val="1155CC"/>
            <w:sz w:val="24"/>
            <w:szCs w:val="24"/>
            <w:u w:val="single"/>
          </w:rPr>
          <w:t>https://ambergrantsforwomen.com/get-an-amber-grant/</w:t>
        </w:r>
      </w:hyperlink>
    </w:p>
    <w:p w14:paraId="0000006C" w14:textId="77777777" w:rsidR="00ED4784" w:rsidRDefault="00ED4784">
      <w:pPr>
        <w:ind w:left="1440"/>
        <w:rPr>
          <w:rFonts w:ascii="Maven Pro" w:eastAsia="Maven Pro" w:hAnsi="Maven Pro" w:cs="Maven Pro"/>
          <w:b/>
          <w:sz w:val="24"/>
          <w:szCs w:val="24"/>
        </w:rPr>
      </w:pPr>
    </w:p>
    <w:p w14:paraId="0000006D" w14:textId="77777777" w:rsidR="00ED4784" w:rsidRDefault="008D349E">
      <w:pPr>
        <w:rPr>
          <w:rFonts w:ascii="Maven Pro" w:eastAsia="Maven Pro" w:hAnsi="Maven Pro" w:cs="Maven Pro"/>
          <w:b/>
          <w:sz w:val="24"/>
          <w:szCs w:val="24"/>
        </w:rPr>
      </w:pPr>
      <w:r>
        <w:rPr>
          <w:rFonts w:ascii="Maven Pro" w:eastAsia="Maven Pro" w:hAnsi="Maven Pro" w:cs="Maven Pro"/>
          <w:b/>
          <w:color w:val="FF0000"/>
          <w:sz w:val="24"/>
          <w:szCs w:val="24"/>
        </w:rPr>
        <w:t>Performing Arts Small Business Options</w:t>
      </w:r>
    </w:p>
    <w:p w14:paraId="0000006E" w14:textId="77777777" w:rsidR="00ED4784" w:rsidRDefault="008D349E">
      <w:pPr>
        <w:numPr>
          <w:ilvl w:val="0"/>
          <w:numId w:val="4"/>
        </w:numPr>
        <w:rPr>
          <w:b/>
          <w:sz w:val="24"/>
          <w:szCs w:val="24"/>
        </w:rPr>
      </w:pPr>
      <w:r>
        <w:rPr>
          <w:rFonts w:ascii="Maven Pro" w:eastAsia="Maven Pro" w:hAnsi="Maven Pro" w:cs="Maven Pro"/>
          <w:b/>
          <w:sz w:val="24"/>
          <w:szCs w:val="24"/>
        </w:rPr>
        <w:t xml:space="preserve">Name: </w:t>
      </w:r>
      <w:r>
        <w:rPr>
          <w:rFonts w:ascii="Maven Pro" w:eastAsia="Maven Pro" w:hAnsi="Maven Pro" w:cs="Maven Pro"/>
          <w:color w:val="06142A"/>
          <w:sz w:val="24"/>
          <w:szCs w:val="24"/>
        </w:rPr>
        <w:t>APAP Cultural Exchange Fund</w:t>
      </w:r>
    </w:p>
    <w:p w14:paraId="0000006F" w14:textId="77777777" w:rsidR="00ED4784" w:rsidRDefault="008D349E">
      <w:pPr>
        <w:ind w:left="720"/>
        <w:rPr>
          <w:rFonts w:ascii="Maven Pro" w:eastAsia="Maven Pro" w:hAnsi="Maven Pro" w:cs="Maven Pro"/>
          <w:b/>
          <w:color w:val="06142A"/>
          <w:sz w:val="24"/>
          <w:szCs w:val="24"/>
        </w:rPr>
      </w:pPr>
      <w:r>
        <w:rPr>
          <w:rFonts w:ascii="Maven Pro" w:eastAsia="Maven Pro" w:hAnsi="Maven Pro" w:cs="Maven Pro"/>
          <w:color w:val="06142A"/>
          <w:sz w:val="24"/>
          <w:szCs w:val="24"/>
        </w:rPr>
        <w:t xml:space="preserve">Link: </w:t>
      </w:r>
      <w:hyperlink r:id="rId32">
        <w:r>
          <w:rPr>
            <w:rFonts w:ascii="Maven Pro" w:eastAsia="Maven Pro" w:hAnsi="Maven Pro" w:cs="Maven Pro"/>
            <w:b/>
            <w:color w:val="1155CC"/>
            <w:sz w:val="24"/>
            <w:szCs w:val="24"/>
            <w:u w:val="single"/>
          </w:rPr>
          <w:t>https://www.apap365.org/Programs/Funding-Opportunities/Cultural-Exchange-Fund</w:t>
        </w:r>
      </w:hyperlink>
    </w:p>
    <w:p w14:paraId="00000070" w14:textId="77777777" w:rsidR="00ED4784" w:rsidRDefault="00ED4784">
      <w:pPr>
        <w:ind w:left="720"/>
        <w:rPr>
          <w:rFonts w:ascii="Maven Pro" w:eastAsia="Maven Pro" w:hAnsi="Maven Pro" w:cs="Maven Pro"/>
          <w:b/>
          <w:sz w:val="24"/>
          <w:szCs w:val="24"/>
        </w:rPr>
      </w:pPr>
    </w:p>
    <w:p w14:paraId="00000071" w14:textId="77777777" w:rsidR="00ED4784" w:rsidRDefault="008D349E">
      <w:pPr>
        <w:numPr>
          <w:ilvl w:val="0"/>
          <w:numId w:val="4"/>
        </w:numPr>
        <w:rPr>
          <w:b/>
          <w:sz w:val="24"/>
          <w:szCs w:val="24"/>
        </w:rPr>
      </w:pPr>
      <w:r>
        <w:rPr>
          <w:rFonts w:ascii="Maven Pro" w:eastAsia="Maven Pro" w:hAnsi="Maven Pro" w:cs="Maven Pro"/>
          <w:b/>
          <w:sz w:val="24"/>
          <w:szCs w:val="24"/>
        </w:rPr>
        <w:t xml:space="preserve">Name: </w:t>
      </w:r>
      <w:r>
        <w:rPr>
          <w:rFonts w:ascii="Maven Pro" w:eastAsia="Maven Pro" w:hAnsi="Maven Pro" w:cs="Maven Pro"/>
          <w:color w:val="06142A"/>
          <w:sz w:val="24"/>
          <w:szCs w:val="24"/>
        </w:rPr>
        <w:t>Theater Communications Group</w:t>
      </w:r>
    </w:p>
    <w:p w14:paraId="00000072"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Link: </w:t>
      </w:r>
      <w:hyperlink r:id="rId33">
        <w:r>
          <w:rPr>
            <w:rFonts w:ascii="Maven Pro" w:eastAsia="Maven Pro" w:hAnsi="Maven Pro" w:cs="Maven Pro"/>
            <w:b/>
            <w:color w:val="1155CC"/>
            <w:sz w:val="24"/>
            <w:szCs w:val="24"/>
            <w:u w:val="single"/>
          </w:rPr>
          <w:t>https://www.tcg.org/grants/GrantsAtAGlance.aspx</w:t>
        </w:r>
      </w:hyperlink>
    </w:p>
    <w:p w14:paraId="00000073" w14:textId="77777777" w:rsidR="00ED4784" w:rsidRDefault="00ED4784">
      <w:pPr>
        <w:ind w:left="720"/>
        <w:rPr>
          <w:rFonts w:ascii="Maven Pro" w:eastAsia="Maven Pro" w:hAnsi="Maven Pro" w:cs="Maven Pro"/>
          <w:b/>
          <w:sz w:val="24"/>
          <w:szCs w:val="24"/>
        </w:rPr>
      </w:pPr>
    </w:p>
    <w:p w14:paraId="00000074" w14:textId="77777777" w:rsidR="00ED4784" w:rsidRDefault="008D349E">
      <w:pPr>
        <w:numPr>
          <w:ilvl w:val="0"/>
          <w:numId w:val="4"/>
        </w:numPr>
        <w:rPr>
          <w:rFonts w:ascii="Maven Pro" w:eastAsia="Maven Pro" w:hAnsi="Maven Pro" w:cs="Maven Pro"/>
          <w:b/>
          <w:sz w:val="24"/>
          <w:szCs w:val="24"/>
        </w:rPr>
      </w:pPr>
      <w:r>
        <w:rPr>
          <w:rFonts w:ascii="Maven Pro" w:eastAsia="Maven Pro" w:hAnsi="Maven Pro" w:cs="Maven Pro"/>
          <w:b/>
          <w:sz w:val="24"/>
          <w:szCs w:val="24"/>
        </w:rPr>
        <w:t xml:space="preserve">Name: </w:t>
      </w:r>
      <w:r>
        <w:rPr>
          <w:rFonts w:ascii="Maven Pro" w:eastAsia="Maven Pro" w:hAnsi="Maven Pro" w:cs="Maven Pro"/>
          <w:b/>
          <w:sz w:val="24"/>
          <w:szCs w:val="24"/>
          <w:highlight w:val="white"/>
        </w:rPr>
        <w:t>Max’s Kansas City Project</w:t>
      </w:r>
    </w:p>
    <w:p w14:paraId="00000075" w14:textId="77777777" w:rsidR="00ED4784" w:rsidRDefault="008D349E">
      <w:pPr>
        <w:ind w:left="720"/>
        <w:rPr>
          <w:rFonts w:ascii="Maven Pro" w:eastAsia="Maven Pro" w:hAnsi="Maven Pro" w:cs="Maven Pro"/>
          <w:sz w:val="24"/>
          <w:szCs w:val="24"/>
        </w:rPr>
      </w:pPr>
      <w:r>
        <w:rPr>
          <w:rFonts w:ascii="Maven Pro" w:eastAsia="Maven Pro" w:hAnsi="Maven Pro" w:cs="Maven Pro"/>
          <w:b/>
          <w:sz w:val="24"/>
          <w:szCs w:val="24"/>
        </w:rPr>
        <w:t xml:space="preserve">Description: </w:t>
      </w:r>
      <w:r>
        <w:rPr>
          <w:rFonts w:ascii="Maven Pro" w:eastAsia="Maven Pro" w:hAnsi="Maven Pro" w:cs="Maven Pro"/>
          <w:sz w:val="24"/>
          <w:szCs w:val="24"/>
          <w:highlight w:val="white"/>
        </w:rPr>
        <w:t>Max’s Kansas City Project provides emergency funding and resources to professionals in the creative arts who live in New York state. Individuals who have made their living through their art form, either professionally or personally, and demonstrate a financial need for medical aid, legal aid, or housing. The maximum grant is $1,000.</w:t>
      </w:r>
    </w:p>
    <w:p w14:paraId="00000076" w14:textId="77777777" w:rsidR="00ED4784" w:rsidRDefault="008D349E">
      <w:pPr>
        <w:ind w:left="720"/>
        <w:rPr>
          <w:rFonts w:ascii="Maven Pro" w:eastAsia="Maven Pro" w:hAnsi="Maven Pro" w:cs="Maven Pro"/>
          <w:b/>
          <w:sz w:val="24"/>
          <w:szCs w:val="24"/>
        </w:rPr>
      </w:pPr>
      <w:r>
        <w:rPr>
          <w:rFonts w:ascii="Maven Pro" w:eastAsia="Maven Pro" w:hAnsi="Maven Pro" w:cs="Maven Pro"/>
          <w:b/>
          <w:sz w:val="24"/>
          <w:szCs w:val="24"/>
        </w:rPr>
        <w:t xml:space="preserve">Link: </w:t>
      </w:r>
      <w:r>
        <w:rPr>
          <w:rFonts w:ascii="Maven Pro" w:eastAsia="Maven Pro" w:hAnsi="Maven Pro" w:cs="Maven Pro"/>
          <w:b/>
          <w:sz w:val="24"/>
          <w:szCs w:val="24"/>
          <w:highlight w:val="white"/>
        </w:rPr>
        <w:t xml:space="preserve"> </w:t>
      </w:r>
      <w:hyperlink r:id="rId34">
        <w:r>
          <w:rPr>
            <w:rFonts w:ascii="Maven Pro" w:eastAsia="Maven Pro" w:hAnsi="Maven Pro" w:cs="Maven Pro"/>
            <w:b/>
            <w:color w:val="416ED2"/>
            <w:sz w:val="24"/>
            <w:szCs w:val="24"/>
            <w:highlight w:val="white"/>
            <w:u w:val="single"/>
          </w:rPr>
          <w:t>https://maxskansascity.org/emergency-grants/</w:t>
        </w:r>
      </w:hyperlink>
    </w:p>
    <w:p w14:paraId="00000077" w14:textId="77777777" w:rsidR="00ED4784" w:rsidRDefault="00ED4784">
      <w:pPr>
        <w:rPr>
          <w:rFonts w:ascii="Maven Pro" w:eastAsia="Maven Pro" w:hAnsi="Maven Pro" w:cs="Maven Pro"/>
          <w:sz w:val="24"/>
          <w:szCs w:val="24"/>
        </w:rPr>
      </w:pPr>
    </w:p>
    <w:sectPr w:rsidR="00ED47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37855"/>
    <w:multiLevelType w:val="multilevel"/>
    <w:tmpl w:val="2D522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B45F02"/>
    <w:multiLevelType w:val="multilevel"/>
    <w:tmpl w:val="421A2E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C42B2F"/>
    <w:multiLevelType w:val="multilevel"/>
    <w:tmpl w:val="BA5039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D515BC"/>
    <w:multiLevelType w:val="multilevel"/>
    <w:tmpl w:val="F76234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84"/>
    <w:rsid w:val="00284CC0"/>
    <w:rsid w:val="008D349E"/>
    <w:rsid w:val="00ED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3774746-A80A-49A6-9F94-9E22CA30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rammy.us1.list-manage.com/track/click?u=3b5cb1550f39156742743cb10&amp;id=3683c13cd4&amp;e=23d80a32af" TargetMode="External"/><Relationship Id="rId13" Type="http://schemas.openxmlformats.org/officeDocument/2006/relationships/hyperlink" Target="https://www.billboard.com/articles/business/9337908/coronavirus-resource-guide-music-professionals-help" TargetMode="External"/><Relationship Id="rId18" Type="http://schemas.openxmlformats.org/officeDocument/2006/relationships/hyperlink" Target="https://www.facebook.com/donate/1080011789032749/" TargetMode="External"/><Relationship Id="rId26" Type="http://schemas.openxmlformats.org/officeDocument/2006/relationships/hyperlink" Target="https://www.washingtonpost.com/context/department-of-treasury-proposal-for-coronavirus-response/6c2d2ed5-a18b-43d2-8124-28d394fa51ff/?itid=lk_inline_manual_3" TargetMode="External"/><Relationship Id="rId3" Type="http://schemas.openxmlformats.org/officeDocument/2006/relationships/settings" Target="settings.xml"/><Relationship Id="rId21" Type="http://schemas.openxmlformats.org/officeDocument/2006/relationships/hyperlink" Target="https://evangregor.com/project/live-teaching-with-zoom-or-skype-tips-gear-and-more/?fbclid=IwAR00_6MCLdEN2LdwtDfJgBYh5ZyCXVVl5jEw1X2d6uuLLvmC2jPwhyUGHVo" TargetMode="External"/><Relationship Id="rId34" Type="http://schemas.openxmlformats.org/officeDocument/2006/relationships/hyperlink" Target="https://maxskansascity.org/emergency-grants/" TargetMode="External"/><Relationship Id="rId7" Type="http://schemas.openxmlformats.org/officeDocument/2006/relationships/hyperlink" Target="https://click.icptrack.com/icp/relay.php?r=18106101&amp;msgid=507741&amp;act=H7PB&amp;c=1245206&amp;destination=https%3A%2F%2Fwww.ncaper.org%2F" TargetMode="External"/><Relationship Id="rId12" Type="http://schemas.openxmlformats.org/officeDocument/2006/relationships/hyperlink" Target="https://www.billboard.com/articles/columns/pop/9335531/coronavirus-quarantine-music-events-online-streams" TargetMode="External"/><Relationship Id="rId17" Type="http://schemas.openxmlformats.org/officeDocument/2006/relationships/hyperlink" Target="https://equalsound.org/project/corona-relief-fund/?fbclid=IwAR2W0G3gtBGT7sBaGI-0_smTA3saMsHO1FOuHvQndZEVyJvr9h7SZNzmsXg" TargetMode="External"/><Relationship Id="rId25" Type="http://schemas.openxmlformats.org/officeDocument/2006/relationships/hyperlink" Target="https://www1.nyc.gov/site/sbs/businesses/covid19-business-outreach.page" TargetMode="External"/><Relationship Id="rId33" Type="http://schemas.openxmlformats.org/officeDocument/2006/relationships/hyperlink" Target="https://www.tcg.org/grants/GrantsAtAGlance.aspx" TargetMode="External"/><Relationship Id="rId2" Type="http://schemas.openxmlformats.org/officeDocument/2006/relationships/styles" Target="styles.xml"/><Relationship Id="rId16" Type="http://schemas.openxmlformats.org/officeDocument/2006/relationships/hyperlink" Target="https://www.gofundme.com/f/dancers-relief-fund-covid19?fbclid=IwAR2suxP1hGvfc9PbdutG1D4rjTOZRfMesNRU8LcGbg-OzNLkHL56Txppb7I" TargetMode="External"/><Relationship Id="rId20" Type="http://schemas.openxmlformats.org/officeDocument/2006/relationships/hyperlink" Target="https://docs.google.com/document/d/11wWL_7I4BG76t0V2kw1a4yIeWxUSfGwMQFYdUWAgSnA/mobilebasic?urp=gmail_link" TargetMode="External"/><Relationship Id="rId29" Type="http://schemas.openxmlformats.org/officeDocument/2006/relationships/hyperlink" Target="https://www.facebook.com/business/boost/grants?ref=eml" TargetMode="External"/><Relationship Id="rId1" Type="http://schemas.openxmlformats.org/officeDocument/2006/relationships/numbering" Target="numbering.xml"/><Relationship Id="rId6" Type="http://schemas.openxmlformats.org/officeDocument/2006/relationships/hyperlink" Target="https://click.icptrack.com/icp/relay.php?r=18106101&amp;msgid=507741&amp;act=H7PB&amp;c=1245206&amp;destination=https%3A%2F%2Fperformingartsreadiness.org%2F" TargetMode="External"/><Relationship Id="rId11" Type="http://schemas.openxmlformats.org/officeDocument/2006/relationships/hyperlink" Target="https://www.billboard.com/articles/business/touring/9323647/concerts-canceled-coronavirus-list" TargetMode="External"/><Relationship Id="rId24" Type="http://schemas.openxmlformats.org/officeDocument/2006/relationships/hyperlink" Target="https://disasterloan.sba.gov/ela/" TargetMode="External"/><Relationship Id="rId32" Type="http://schemas.openxmlformats.org/officeDocument/2006/relationships/hyperlink" Target="https://www.apap365.org/Programs/Funding-Opportunities/Cultural-Exchange-Fund" TargetMode="External"/><Relationship Id="rId5" Type="http://schemas.openxmlformats.org/officeDocument/2006/relationships/hyperlink" Target="https://click.icptrack.com/icp/relay.php?r=18106101&amp;msgid=507741&amp;act=H7PB&amp;c=1245206&amp;destination=https%3A%2F%2Fwww.artsready.org%2F" TargetMode="External"/><Relationship Id="rId15" Type="http://schemas.openxmlformats.org/officeDocument/2006/relationships/hyperlink" Target="https://www.gofundme.com/f/nyc-lowincome-artistfreelancer-relief-fund?utm_medium=copy_link&amp;utm_source=customer&amp;utm_campaign=p_lico%20share-sheet&amp;fbclid=IwAR0EzVdBAu1MSUtb5knvZ6aCY7FuUUAg8DCk-ANVhFhMvUV4rOjNQR8zX3E" TargetMode="External"/><Relationship Id="rId23" Type="http://schemas.openxmlformats.org/officeDocument/2006/relationships/hyperlink" Target="https://docs.google.com/forms/d/e/1FAIpQLSfNOye6aCd4Z1xbfYZ1X8cpYye-v8ZW1azFMEgCXMZ_O7HB7A/viewform" TargetMode="External"/><Relationship Id="rId28" Type="http://schemas.openxmlformats.org/officeDocument/2006/relationships/hyperlink" Target="https://www.fundingcircle.com/us/small-business-loans/" TargetMode="External"/><Relationship Id="rId36" Type="http://schemas.openxmlformats.org/officeDocument/2006/relationships/theme" Target="theme/theme1.xml"/><Relationship Id="rId10" Type="http://schemas.openxmlformats.org/officeDocument/2006/relationships/hyperlink" Target="https://napama.org/" TargetMode="External"/><Relationship Id="rId19" Type="http://schemas.openxmlformats.org/officeDocument/2006/relationships/hyperlink" Target="https://covid19freelanceartistresource.wordpress.com/" TargetMode="External"/><Relationship Id="rId31" Type="http://schemas.openxmlformats.org/officeDocument/2006/relationships/hyperlink" Target="https://ambergrantsforwomen.com/get-an-amber-grant/" TargetMode="External"/><Relationship Id="rId4" Type="http://schemas.openxmlformats.org/officeDocument/2006/relationships/webSettings" Target="webSettings.xml"/><Relationship Id="rId9" Type="http://schemas.openxmlformats.org/officeDocument/2006/relationships/hyperlink" Target="http://www.apap365.org" TargetMode="External"/><Relationship Id="rId14" Type="http://schemas.openxmlformats.org/officeDocument/2006/relationships/hyperlink" Target="https://www.facebook.com/groups/nycmusicianscovid19/" TargetMode="External"/><Relationship Id="rId22" Type="http://schemas.openxmlformats.org/officeDocument/2006/relationships/hyperlink" Target="https://www.nyfa.org/Content/Show/Emergency%20Grants?fbclid=IwAR0pyL4HDhaDoNGopoZlOGhYGOLVUZF-xT6yQN2hL0hrUO_R2wS9QRpKXso" TargetMode="External"/><Relationship Id="rId27" Type="http://schemas.openxmlformats.org/officeDocument/2006/relationships/hyperlink" Target="https://www.smartbizloans.com/apply" TargetMode="External"/><Relationship Id="rId30" Type="http://schemas.openxmlformats.org/officeDocument/2006/relationships/hyperlink" Target="https://www.liveyourdream.org/get-help/index.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Black</dc:creator>
  <cp:lastModifiedBy>Rachel Black</cp:lastModifiedBy>
  <cp:revision>2</cp:revision>
  <dcterms:created xsi:type="dcterms:W3CDTF">2020-03-20T18:50:00Z</dcterms:created>
  <dcterms:modified xsi:type="dcterms:W3CDTF">2020-03-20T18:50:00Z</dcterms:modified>
</cp:coreProperties>
</file>